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A7CE5" w14:textId="0C3E84A1" w:rsidR="00000000" w:rsidRPr="001621F2" w:rsidRDefault="00000000">
      <w:pPr>
        <w:pStyle w:val="NormalnyWeb"/>
        <w:rPr>
          <w:rFonts w:asciiTheme="minorHAnsi" w:hAnsiTheme="minorHAnsi" w:cstheme="minorHAnsi"/>
          <w:sz w:val="23"/>
          <w:szCs w:val="23"/>
        </w:rPr>
      </w:pPr>
      <w:r w:rsidRPr="001621F2">
        <w:rPr>
          <w:rFonts w:asciiTheme="minorHAnsi" w:hAnsiTheme="minorHAnsi" w:cstheme="minorHAnsi"/>
          <w:b/>
          <w:bCs/>
          <w:sz w:val="23"/>
          <w:szCs w:val="23"/>
        </w:rPr>
        <w:t>Rada Gminy Jabłonna</w:t>
      </w:r>
      <w:r w:rsidRPr="001621F2">
        <w:rPr>
          <w:rFonts w:asciiTheme="minorHAnsi" w:hAnsiTheme="minorHAnsi" w:cstheme="minorHAnsi"/>
          <w:sz w:val="23"/>
          <w:szCs w:val="23"/>
        </w:rPr>
        <w:br/>
        <w:t>Komisja Budownictwa i Infrastruktury, Komisja Budżetu, Finansów i Rozwoju Lokalnego</w:t>
      </w:r>
    </w:p>
    <w:p w14:paraId="20D63456" w14:textId="77777777" w:rsidR="00000000" w:rsidRPr="001621F2" w:rsidRDefault="00000000">
      <w:pPr>
        <w:pStyle w:val="NormalnyWeb"/>
        <w:jc w:val="center"/>
        <w:rPr>
          <w:rFonts w:asciiTheme="minorHAnsi" w:hAnsiTheme="minorHAnsi" w:cstheme="minorHAnsi"/>
          <w:sz w:val="23"/>
          <w:szCs w:val="23"/>
        </w:rPr>
      </w:pPr>
      <w:r w:rsidRPr="001621F2">
        <w:rPr>
          <w:rFonts w:asciiTheme="minorHAnsi" w:hAnsiTheme="minorHAnsi" w:cstheme="minorHAnsi"/>
          <w:b/>
          <w:bCs/>
          <w:sz w:val="23"/>
          <w:szCs w:val="23"/>
        </w:rPr>
        <w:t>Protokół</w:t>
      </w:r>
    </w:p>
    <w:p w14:paraId="54A2843C" w14:textId="77777777" w:rsidR="00000000" w:rsidRPr="001621F2" w:rsidRDefault="00000000">
      <w:pPr>
        <w:pStyle w:val="NormalnyWeb"/>
        <w:rPr>
          <w:rFonts w:asciiTheme="minorHAnsi" w:hAnsiTheme="minorHAnsi" w:cstheme="minorHAnsi"/>
          <w:sz w:val="23"/>
          <w:szCs w:val="23"/>
        </w:rPr>
      </w:pPr>
      <w:r w:rsidRPr="001621F2">
        <w:rPr>
          <w:rFonts w:asciiTheme="minorHAnsi" w:hAnsiTheme="minorHAnsi" w:cstheme="minorHAnsi"/>
          <w:sz w:val="23"/>
          <w:szCs w:val="23"/>
        </w:rPr>
        <w:t>Posiedzenie w dniu 16 września 2024 r.</w:t>
      </w:r>
      <w:r w:rsidRPr="001621F2">
        <w:rPr>
          <w:rFonts w:asciiTheme="minorHAnsi" w:hAnsiTheme="minorHAnsi" w:cstheme="minorHAnsi"/>
          <w:sz w:val="23"/>
          <w:szCs w:val="23"/>
        </w:rPr>
        <w:br/>
        <w:t>Obrady rozpoczęto 16 września 2024 r. o godz. 15:30, a zakończono o godz. 17:32 tego samego dnia.</w:t>
      </w:r>
    </w:p>
    <w:p w14:paraId="79B7C617" w14:textId="77777777" w:rsidR="00000000" w:rsidRPr="001621F2" w:rsidRDefault="00000000">
      <w:pPr>
        <w:pStyle w:val="NormalnyWeb"/>
        <w:rPr>
          <w:rFonts w:asciiTheme="minorHAnsi" w:hAnsiTheme="minorHAnsi" w:cstheme="minorHAnsi"/>
          <w:sz w:val="23"/>
          <w:szCs w:val="23"/>
        </w:rPr>
      </w:pPr>
      <w:r w:rsidRPr="001621F2">
        <w:rPr>
          <w:rFonts w:asciiTheme="minorHAnsi" w:hAnsiTheme="minorHAnsi" w:cstheme="minorHAnsi"/>
          <w:sz w:val="23"/>
          <w:szCs w:val="23"/>
        </w:rPr>
        <w:t>W posiedzeniu wzięło udział 8 członków.</w:t>
      </w:r>
    </w:p>
    <w:p w14:paraId="1A374776" w14:textId="77777777" w:rsidR="00000000" w:rsidRPr="001621F2" w:rsidRDefault="00000000">
      <w:pPr>
        <w:pStyle w:val="NormalnyWeb"/>
        <w:rPr>
          <w:rFonts w:asciiTheme="minorHAnsi" w:hAnsiTheme="minorHAnsi" w:cstheme="minorHAnsi"/>
          <w:sz w:val="23"/>
          <w:szCs w:val="23"/>
        </w:rPr>
      </w:pPr>
      <w:r w:rsidRPr="001621F2">
        <w:rPr>
          <w:rFonts w:asciiTheme="minorHAnsi" w:hAnsiTheme="minorHAnsi" w:cstheme="minorHAnsi"/>
          <w:sz w:val="23"/>
          <w:szCs w:val="23"/>
        </w:rPr>
        <w:t>Obecni:</w:t>
      </w:r>
    </w:p>
    <w:p w14:paraId="55BD2AF2" w14:textId="77777777" w:rsidR="00000000" w:rsidRPr="001621F2" w:rsidRDefault="00000000">
      <w:pPr>
        <w:pStyle w:val="NormalnyWeb"/>
        <w:rPr>
          <w:rFonts w:asciiTheme="minorHAnsi" w:hAnsiTheme="minorHAnsi" w:cstheme="minorHAnsi"/>
          <w:sz w:val="23"/>
          <w:szCs w:val="23"/>
        </w:rPr>
      </w:pPr>
      <w:r w:rsidRPr="001621F2">
        <w:rPr>
          <w:rFonts w:asciiTheme="minorHAnsi" w:hAnsiTheme="minorHAnsi" w:cstheme="minorHAnsi"/>
          <w:sz w:val="23"/>
          <w:szCs w:val="23"/>
        </w:rPr>
        <w:t>1. Wiesława Bogusz</w:t>
      </w:r>
      <w:r w:rsidRPr="001621F2">
        <w:rPr>
          <w:rFonts w:asciiTheme="minorHAnsi" w:hAnsiTheme="minorHAnsi" w:cstheme="minorHAnsi"/>
          <w:sz w:val="23"/>
          <w:szCs w:val="23"/>
        </w:rPr>
        <w:br/>
        <w:t>2. Ryszard Lis</w:t>
      </w:r>
      <w:r w:rsidRPr="001621F2">
        <w:rPr>
          <w:rFonts w:asciiTheme="minorHAnsi" w:hAnsiTheme="minorHAnsi" w:cstheme="minorHAnsi"/>
          <w:sz w:val="23"/>
          <w:szCs w:val="23"/>
        </w:rPr>
        <w:br/>
        <w:t xml:space="preserve">3. </w:t>
      </w:r>
      <w:r w:rsidRPr="001621F2">
        <w:rPr>
          <w:rFonts w:asciiTheme="minorHAnsi" w:hAnsiTheme="minorHAnsi" w:cstheme="minorHAnsi"/>
          <w:strike/>
          <w:sz w:val="23"/>
          <w:szCs w:val="23"/>
        </w:rPr>
        <w:t>Agnieszka Maj</w:t>
      </w:r>
      <w:r w:rsidRPr="001621F2">
        <w:rPr>
          <w:rFonts w:asciiTheme="minorHAnsi" w:hAnsiTheme="minorHAnsi" w:cstheme="minorHAnsi"/>
          <w:sz w:val="23"/>
          <w:szCs w:val="23"/>
        </w:rPr>
        <w:br/>
        <w:t>4. Agnieszka Malec</w:t>
      </w:r>
      <w:r w:rsidRPr="001621F2">
        <w:rPr>
          <w:rFonts w:asciiTheme="minorHAnsi" w:hAnsiTheme="minorHAnsi" w:cstheme="minorHAnsi"/>
          <w:sz w:val="23"/>
          <w:szCs w:val="23"/>
        </w:rPr>
        <w:br/>
        <w:t>5. Mariusz Mielnik</w:t>
      </w:r>
      <w:r w:rsidRPr="001621F2">
        <w:rPr>
          <w:rFonts w:asciiTheme="minorHAnsi" w:hAnsiTheme="minorHAnsi" w:cstheme="minorHAnsi"/>
          <w:sz w:val="23"/>
          <w:szCs w:val="23"/>
        </w:rPr>
        <w:br/>
        <w:t>6. Grzegorz Nowak</w:t>
      </w:r>
      <w:r w:rsidRPr="001621F2">
        <w:rPr>
          <w:rFonts w:asciiTheme="minorHAnsi" w:hAnsiTheme="minorHAnsi" w:cstheme="minorHAnsi"/>
          <w:sz w:val="23"/>
          <w:szCs w:val="23"/>
        </w:rPr>
        <w:br/>
        <w:t>7. Jerzy Pawelec</w:t>
      </w:r>
      <w:r w:rsidRPr="001621F2">
        <w:rPr>
          <w:rFonts w:asciiTheme="minorHAnsi" w:hAnsiTheme="minorHAnsi" w:cstheme="minorHAnsi"/>
          <w:sz w:val="23"/>
          <w:szCs w:val="23"/>
        </w:rPr>
        <w:br/>
        <w:t>8. Marcin Pielecha</w:t>
      </w:r>
      <w:r w:rsidRPr="001621F2">
        <w:rPr>
          <w:rFonts w:asciiTheme="minorHAnsi" w:hAnsiTheme="minorHAnsi" w:cstheme="minorHAnsi"/>
          <w:sz w:val="23"/>
          <w:szCs w:val="23"/>
        </w:rPr>
        <w:br/>
        <w:t xml:space="preserve">9. </w:t>
      </w:r>
      <w:r w:rsidRPr="001621F2">
        <w:rPr>
          <w:rFonts w:asciiTheme="minorHAnsi" w:hAnsiTheme="minorHAnsi" w:cstheme="minorHAnsi"/>
          <w:strike/>
          <w:sz w:val="23"/>
          <w:szCs w:val="23"/>
        </w:rPr>
        <w:t>Henryk Wilkołek</w:t>
      </w:r>
      <w:r w:rsidRPr="001621F2">
        <w:rPr>
          <w:rFonts w:asciiTheme="minorHAnsi" w:hAnsiTheme="minorHAnsi" w:cstheme="minorHAnsi"/>
          <w:sz w:val="23"/>
          <w:szCs w:val="23"/>
        </w:rPr>
        <w:br/>
        <w:t>10. Michał Zdunek</w:t>
      </w:r>
    </w:p>
    <w:p w14:paraId="7A0B87AE" w14:textId="77777777" w:rsidR="00063430" w:rsidRPr="001621F2" w:rsidRDefault="009750CB" w:rsidP="002749C1">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rPr>
        <w:t xml:space="preserve">Ad. </w:t>
      </w:r>
      <w:r w:rsidR="00000000" w:rsidRPr="001621F2">
        <w:rPr>
          <w:rFonts w:asciiTheme="minorHAnsi" w:hAnsiTheme="minorHAnsi" w:cstheme="minorHAnsi"/>
          <w:b/>
          <w:bCs/>
          <w:sz w:val="23"/>
          <w:szCs w:val="23"/>
        </w:rPr>
        <w:t>1. Otwarcie posiedzenia.</w:t>
      </w:r>
      <w:r w:rsidR="00000000" w:rsidRPr="001621F2">
        <w:rPr>
          <w:rFonts w:asciiTheme="minorHAnsi" w:hAnsiTheme="minorHAnsi" w:cstheme="minorHAnsi"/>
          <w:b/>
          <w:bCs/>
          <w:sz w:val="23"/>
          <w:szCs w:val="23"/>
        </w:rPr>
        <w:br/>
      </w:r>
      <w:r w:rsidRPr="001621F2">
        <w:rPr>
          <w:rFonts w:asciiTheme="minorHAnsi" w:hAnsiTheme="minorHAnsi" w:cstheme="minorHAnsi"/>
          <w:sz w:val="23"/>
          <w:szCs w:val="23"/>
        </w:rPr>
        <w:t>Posiedzenie otworzył i poprowadził Przewodniczący Komisji Budżetu, Finansów i Rozwoju Lokalnego Pan Jerzy Pawelec. W posiedzeniu wzięli udział: Wójt Gminy – Pani Magdalena Sałek-Lewczyk, Skarbnik Gminy – Pani Jolanta Góra,</w:t>
      </w:r>
      <w:r w:rsidRPr="001621F2">
        <w:rPr>
          <w:rFonts w:asciiTheme="minorHAnsi" w:hAnsiTheme="minorHAnsi" w:cstheme="minorHAnsi"/>
          <w:sz w:val="23"/>
          <w:szCs w:val="23"/>
        </w:rPr>
        <w:t xml:space="preserve"> Przewodniczący Rady Gminy – Pan Kamil Skałecki, protokolantka – Pani Magdalena Pęcak oraz członkowie połączonych Komisji zgodnie z załączoną listą obecności. Na podstawie sprawdzonego kworum Przewodniczący stwierdził, że w posiedzeniu uczestniczy 8 radnych. W każdej z Komisji zachowane niezbędne kworum do prawomocnego odbycia posiedzenia. Nieobecni radni: Pani Agnieszka Maj i Pan Henryk Wilkołek.</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Pr="001621F2">
        <w:rPr>
          <w:rFonts w:asciiTheme="minorHAnsi" w:hAnsiTheme="minorHAnsi" w:cstheme="minorHAnsi"/>
          <w:b/>
          <w:bCs/>
          <w:sz w:val="23"/>
          <w:szCs w:val="23"/>
        </w:rPr>
        <w:t xml:space="preserve">Ad. </w:t>
      </w:r>
      <w:r w:rsidR="00000000" w:rsidRPr="001621F2">
        <w:rPr>
          <w:rFonts w:asciiTheme="minorHAnsi" w:hAnsiTheme="minorHAnsi" w:cstheme="minorHAnsi"/>
          <w:b/>
          <w:bCs/>
          <w:sz w:val="23"/>
          <w:szCs w:val="23"/>
        </w:rPr>
        <w:t>2. Przedstawienie porządku obrad.</w:t>
      </w:r>
      <w:r w:rsidR="00000000" w:rsidRPr="001621F2">
        <w:rPr>
          <w:rFonts w:asciiTheme="minorHAnsi" w:hAnsiTheme="minorHAnsi" w:cstheme="minorHAnsi"/>
          <w:sz w:val="23"/>
          <w:szCs w:val="23"/>
        </w:rPr>
        <w:br/>
      </w:r>
      <w:r w:rsidR="00063430" w:rsidRPr="001621F2">
        <w:rPr>
          <w:rFonts w:asciiTheme="minorHAnsi" w:hAnsiTheme="minorHAnsi" w:cstheme="minorHAnsi"/>
          <w:sz w:val="23"/>
          <w:szCs w:val="23"/>
        </w:rPr>
        <w:t>Przewodniczący przedstawił porządek obrad:</w:t>
      </w:r>
    </w:p>
    <w:p w14:paraId="193C2FDB" w14:textId="77777777" w:rsidR="00063430" w:rsidRPr="001621F2" w:rsidRDefault="00063430" w:rsidP="002749C1">
      <w:pPr>
        <w:pStyle w:val="NormalnyWeb"/>
        <w:numPr>
          <w:ilvl w:val="0"/>
          <w:numId w:val="1"/>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Otwarcie posiedzenia.</w:t>
      </w:r>
    </w:p>
    <w:p w14:paraId="7F9031DE" w14:textId="77777777" w:rsidR="00063430" w:rsidRPr="001621F2" w:rsidRDefault="00063430" w:rsidP="002749C1">
      <w:pPr>
        <w:pStyle w:val="NormalnyWeb"/>
        <w:numPr>
          <w:ilvl w:val="0"/>
          <w:numId w:val="1"/>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Przedstawienie porządku obrad.</w:t>
      </w:r>
    </w:p>
    <w:p w14:paraId="15EE189D" w14:textId="77777777" w:rsidR="00063430" w:rsidRPr="001621F2" w:rsidRDefault="00063430" w:rsidP="002749C1">
      <w:pPr>
        <w:pStyle w:val="NormalnyWeb"/>
        <w:numPr>
          <w:ilvl w:val="0"/>
          <w:numId w:val="1"/>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Zaopiniowanie projektów uchwał:</w:t>
      </w:r>
    </w:p>
    <w:p w14:paraId="6E030C8A" w14:textId="77777777" w:rsidR="00063430" w:rsidRPr="001621F2" w:rsidRDefault="00063430" w:rsidP="002749C1">
      <w:pPr>
        <w:pStyle w:val="Akapitzlist"/>
        <w:numPr>
          <w:ilvl w:val="0"/>
          <w:numId w:val="2"/>
        </w:numPr>
        <w:rPr>
          <w:rFonts w:asciiTheme="minorHAnsi" w:hAnsiTheme="minorHAnsi" w:cstheme="minorHAnsi"/>
          <w:sz w:val="23"/>
          <w:szCs w:val="23"/>
        </w:rPr>
      </w:pPr>
      <w:r w:rsidRPr="001621F2">
        <w:rPr>
          <w:rFonts w:asciiTheme="minorHAnsi" w:hAnsiTheme="minorHAnsi" w:cstheme="minorHAnsi"/>
          <w:sz w:val="23"/>
          <w:szCs w:val="23"/>
        </w:rPr>
        <w:t>w sprawie zmiany uchwały Nr I/5/2024 Rady Gminy Jabłonna z dnia 7 maja 2024 r. w sprawie zasad przyznawania i wysokości diet dla radnych Gminy Jabłonna,</w:t>
      </w:r>
    </w:p>
    <w:p w14:paraId="1906A435" w14:textId="77777777" w:rsidR="00063430" w:rsidRPr="001621F2" w:rsidRDefault="00063430" w:rsidP="002749C1">
      <w:pPr>
        <w:pStyle w:val="NormalnyWeb"/>
        <w:numPr>
          <w:ilvl w:val="0"/>
          <w:numId w:val="2"/>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w sprawie wyrażenia zgody na zawarcie kolejnej umowy najmu lokalu z dotychczasowym Najemcą,</w:t>
      </w:r>
    </w:p>
    <w:p w14:paraId="632ED23D" w14:textId="03408FD1" w:rsidR="00063430" w:rsidRPr="001621F2" w:rsidRDefault="00063430" w:rsidP="002749C1">
      <w:pPr>
        <w:pStyle w:val="NormalnyWeb"/>
        <w:numPr>
          <w:ilvl w:val="0"/>
          <w:numId w:val="2"/>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w sprawie zgłoszenia kandydata na etatowego członka Kolegium Regionalnej Izby Obrachunkowej w Lublinie,</w:t>
      </w:r>
    </w:p>
    <w:p w14:paraId="6C9F67A1" w14:textId="2EA33E47" w:rsidR="00063430" w:rsidRPr="001621F2" w:rsidRDefault="00063430" w:rsidP="002749C1">
      <w:pPr>
        <w:pStyle w:val="NormalnyWeb"/>
        <w:numPr>
          <w:ilvl w:val="0"/>
          <w:numId w:val="2"/>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w sprawie zaliczenia drogi powiatowej nr 2275L do kategorii dróg gminnych,</w:t>
      </w:r>
    </w:p>
    <w:p w14:paraId="7EA9CD80" w14:textId="77777777" w:rsidR="002749C1" w:rsidRPr="001621F2" w:rsidRDefault="002749C1" w:rsidP="002749C1">
      <w:pPr>
        <w:pStyle w:val="NormalnyWeb"/>
        <w:numPr>
          <w:ilvl w:val="0"/>
          <w:numId w:val="2"/>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w sprawie zmian w budżecie na rok 2024,</w:t>
      </w:r>
    </w:p>
    <w:p w14:paraId="5B46D0F1" w14:textId="77777777" w:rsidR="002749C1" w:rsidRPr="001621F2" w:rsidRDefault="002749C1" w:rsidP="002749C1">
      <w:pPr>
        <w:pStyle w:val="NormalnyWeb"/>
        <w:numPr>
          <w:ilvl w:val="0"/>
          <w:numId w:val="2"/>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w sprawie zmiany wieloletniej prognozy finansowej.</w:t>
      </w:r>
    </w:p>
    <w:p w14:paraId="1F43AFE2" w14:textId="11FAE03A" w:rsidR="002749C1" w:rsidRPr="001621F2" w:rsidRDefault="002749C1" w:rsidP="002749C1">
      <w:pPr>
        <w:pStyle w:val="NormalnyWeb"/>
        <w:numPr>
          <w:ilvl w:val="0"/>
          <w:numId w:val="1"/>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Przyjęcie protokołu z poprzedniego wspólnego posiedzenia Komisji Budownictwa i Infrastruktury oraz Komisji Budżetu, Finansów i Rozwoju Lokalnego z dnia 22.07.2024 r.</w:t>
      </w:r>
    </w:p>
    <w:p w14:paraId="7EBF1BD3" w14:textId="491751C2" w:rsidR="002749C1" w:rsidRPr="001621F2" w:rsidRDefault="002749C1" w:rsidP="002749C1">
      <w:pPr>
        <w:pStyle w:val="NormalnyWeb"/>
        <w:numPr>
          <w:ilvl w:val="0"/>
          <w:numId w:val="1"/>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lastRenderedPageBreak/>
        <w:t>Sprawy bieżące.</w:t>
      </w:r>
    </w:p>
    <w:p w14:paraId="049B6612" w14:textId="7BFD129F" w:rsidR="002749C1" w:rsidRPr="001621F2" w:rsidRDefault="002749C1" w:rsidP="002749C1">
      <w:pPr>
        <w:pStyle w:val="NormalnyWeb"/>
        <w:numPr>
          <w:ilvl w:val="0"/>
          <w:numId w:val="1"/>
        </w:numPr>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Zamknięcie posiedzenia.</w:t>
      </w:r>
    </w:p>
    <w:p w14:paraId="6E32415A" w14:textId="77777777" w:rsidR="00FD2D1B" w:rsidRPr="001621F2" w:rsidRDefault="002749C1"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 xml:space="preserve">Nie zgłoszono uwag do przedstawionego porządku obrad, w związku z tym przystąpiono do jego realizacji. </w:t>
      </w:r>
    </w:p>
    <w:p w14:paraId="7F396295" w14:textId="1ED861F2" w:rsidR="002749C1" w:rsidRPr="001621F2" w:rsidRDefault="00000000"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br/>
      </w:r>
      <w:r w:rsidR="002749C1" w:rsidRPr="001621F2">
        <w:rPr>
          <w:rFonts w:asciiTheme="minorHAnsi" w:hAnsiTheme="minorHAnsi" w:cstheme="minorHAnsi"/>
          <w:b/>
          <w:bCs/>
          <w:sz w:val="23"/>
          <w:szCs w:val="23"/>
        </w:rPr>
        <w:t xml:space="preserve">Ad. </w:t>
      </w:r>
      <w:r w:rsidRPr="001621F2">
        <w:rPr>
          <w:rFonts w:asciiTheme="minorHAnsi" w:hAnsiTheme="minorHAnsi" w:cstheme="minorHAnsi"/>
          <w:b/>
          <w:bCs/>
          <w:sz w:val="23"/>
          <w:szCs w:val="23"/>
        </w:rPr>
        <w:t>3. Zaopiniowanie projektów uchwał:</w:t>
      </w:r>
      <w:r w:rsidRPr="001621F2">
        <w:rPr>
          <w:rFonts w:asciiTheme="minorHAnsi" w:hAnsiTheme="minorHAnsi" w:cstheme="minorHAnsi"/>
          <w:b/>
          <w:bCs/>
          <w:sz w:val="23"/>
          <w:szCs w:val="23"/>
        </w:rPr>
        <w:br/>
        <w:t>a) w sprawie zmiany uchwały Nr I/5/2024 Rady Gminy Jabłonna z dnia 7 maja 2024 r. w sprawie zasad przyznawania i wysokości diet dla radnych Gminy Jabłonna,</w:t>
      </w:r>
    </w:p>
    <w:p w14:paraId="20CCED8D" w14:textId="77777777" w:rsidR="00950E4E" w:rsidRPr="001621F2" w:rsidRDefault="00950E4E" w:rsidP="00E27F76">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Kamil Skałecki</w:t>
      </w:r>
      <w:r w:rsidRPr="001621F2">
        <w:rPr>
          <w:rFonts w:asciiTheme="minorHAnsi" w:hAnsiTheme="minorHAnsi" w:cstheme="minorHAnsi"/>
          <w:sz w:val="23"/>
          <w:szCs w:val="23"/>
        </w:rPr>
        <w:t xml:space="preserve"> – przedstawił projekt uchwały, informując, iż Lubelski Urząd Wojewódzki przekazał uwagi do uchwały Nr I/5/2024 Rady Gminy Jabłonna z dnia 7.05.2024 r. w sprawie zasad przyznawania i wysokości diet dla radnych Gminy Jabłonna. Wyjaśnił, że według organu nadzoru zwolnienia lekarskie oraz urlopy okolicznościowe nie powinny być usprawiedliwieniem nieobecności radnych na komisjach i sesjach. Stanowisko to poparte jest wyrokami sądów administracyjnych. Dodał, że usprawiedliwieniem będzie tylko udział w sympozjach, warsztatach, szkoleniach i innych prawach związanych z działalnością rady gminy oraz udział w pracach innych instytucji samorządowych, do których radny został wybrany lub desygnowany. W tym stanie rzeczy Urząd Wojewódzki zwrócił się o dostosowanie uchwały do obowiązujących przepisów prawa. </w:t>
      </w:r>
    </w:p>
    <w:p w14:paraId="6AEC4A08" w14:textId="5C65F93F" w:rsidR="00E27F76" w:rsidRPr="001621F2" w:rsidRDefault="00950E4E" w:rsidP="00E27F76">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Jerzy Pawelec</w:t>
      </w:r>
      <w:r w:rsidRPr="001621F2">
        <w:rPr>
          <w:rFonts w:asciiTheme="minorHAnsi" w:hAnsiTheme="minorHAnsi" w:cstheme="minorHAnsi"/>
          <w:sz w:val="23"/>
          <w:szCs w:val="23"/>
        </w:rPr>
        <w:t xml:space="preserve"> – zaznaczył, że potrącenie 3% za nieobecność nie jest z kwoty, która wypłacana jest radnemu a z kwoty bazowej</w:t>
      </w:r>
      <w:r w:rsidR="00661200" w:rsidRPr="001621F2">
        <w:rPr>
          <w:rFonts w:asciiTheme="minorHAnsi" w:hAnsiTheme="minorHAnsi" w:cstheme="minorHAnsi"/>
          <w:sz w:val="23"/>
          <w:szCs w:val="23"/>
        </w:rPr>
        <w:t>.</w:t>
      </w:r>
    </w:p>
    <w:p w14:paraId="53A0199D" w14:textId="0134926D" w:rsidR="00E27F76" w:rsidRPr="001621F2" w:rsidRDefault="00E27F76" w:rsidP="00E27F76">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Pęcak</w:t>
      </w:r>
      <w:r w:rsidRPr="001621F2">
        <w:rPr>
          <w:rFonts w:asciiTheme="minorHAnsi" w:hAnsiTheme="minorHAnsi" w:cstheme="minorHAnsi"/>
          <w:sz w:val="23"/>
          <w:szCs w:val="23"/>
        </w:rPr>
        <w:t xml:space="preserve"> – </w:t>
      </w:r>
      <w:r w:rsidR="00661200" w:rsidRPr="001621F2">
        <w:rPr>
          <w:rFonts w:asciiTheme="minorHAnsi" w:hAnsiTheme="minorHAnsi" w:cstheme="minorHAnsi"/>
          <w:sz w:val="23"/>
          <w:szCs w:val="23"/>
        </w:rPr>
        <w:t xml:space="preserve">dodała, że </w:t>
      </w:r>
      <w:r w:rsidRPr="001621F2">
        <w:rPr>
          <w:rFonts w:asciiTheme="minorHAnsi" w:hAnsiTheme="minorHAnsi" w:cstheme="minorHAnsi"/>
          <w:sz w:val="23"/>
          <w:szCs w:val="23"/>
        </w:rPr>
        <w:t xml:space="preserve">kwota potrącenia obecnie wynosi 128,84 zł za każdą nieobecność. </w:t>
      </w:r>
    </w:p>
    <w:p w14:paraId="3F59D733" w14:textId="74A19AF0" w:rsidR="00FD2D1B" w:rsidRPr="001621F2" w:rsidRDefault="00E27F76" w:rsidP="00FD2D1B">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Rozmawiano na temat tego</w:t>
      </w:r>
      <w:r w:rsidR="00FD2D1B" w:rsidRPr="001621F2">
        <w:rPr>
          <w:rFonts w:asciiTheme="minorHAnsi" w:hAnsiTheme="minorHAnsi" w:cstheme="minorHAnsi"/>
          <w:sz w:val="23"/>
          <w:szCs w:val="23"/>
        </w:rPr>
        <w:t>,</w:t>
      </w:r>
      <w:r w:rsidRPr="001621F2">
        <w:rPr>
          <w:rFonts w:asciiTheme="minorHAnsi" w:hAnsiTheme="minorHAnsi" w:cstheme="minorHAnsi"/>
          <w:sz w:val="23"/>
          <w:szCs w:val="23"/>
        </w:rPr>
        <w:t xml:space="preserve"> czy radny może uczestniczyć w obradach w przypadku pozostawania przez </w:t>
      </w:r>
      <w:r w:rsidR="00223838" w:rsidRPr="001621F2">
        <w:rPr>
          <w:rFonts w:asciiTheme="minorHAnsi" w:hAnsiTheme="minorHAnsi" w:cstheme="minorHAnsi"/>
          <w:sz w:val="23"/>
          <w:szCs w:val="23"/>
        </w:rPr>
        <w:t>niego</w:t>
      </w:r>
      <w:r w:rsidRPr="001621F2">
        <w:rPr>
          <w:rFonts w:asciiTheme="minorHAnsi" w:hAnsiTheme="minorHAnsi" w:cstheme="minorHAnsi"/>
          <w:sz w:val="23"/>
          <w:szCs w:val="23"/>
        </w:rPr>
        <w:t xml:space="preserve"> na zwolnieniu lekarskim. Ustalono, aby tą kwestię omówić z radcą prawnym</w:t>
      </w:r>
      <w:r w:rsidR="00FD2D1B" w:rsidRPr="001621F2">
        <w:rPr>
          <w:rFonts w:asciiTheme="minorHAnsi" w:hAnsiTheme="minorHAnsi" w:cstheme="minorHAnsi"/>
          <w:sz w:val="23"/>
          <w:szCs w:val="23"/>
        </w:rPr>
        <w:t>.</w:t>
      </w:r>
    </w:p>
    <w:p w14:paraId="202D2AE9" w14:textId="34CD9EA3" w:rsidR="00FD2D1B" w:rsidRPr="001621F2" w:rsidRDefault="00000000"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br/>
      </w:r>
      <w:r w:rsidRPr="001621F2">
        <w:rPr>
          <w:rFonts w:asciiTheme="minorHAnsi" w:hAnsiTheme="minorHAnsi" w:cstheme="minorHAnsi"/>
          <w:b/>
          <w:bCs/>
          <w:i/>
          <w:iCs/>
          <w:sz w:val="23"/>
          <w:szCs w:val="23"/>
          <w:u w:val="single"/>
        </w:rPr>
        <w:t>Głosowano w sprawie:</w:t>
      </w:r>
      <w:r w:rsidRPr="001621F2">
        <w:rPr>
          <w:rFonts w:asciiTheme="minorHAnsi" w:hAnsiTheme="minorHAnsi" w:cstheme="minorHAnsi"/>
          <w:i/>
          <w:iCs/>
          <w:sz w:val="23"/>
          <w:szCs w:val="23"/>
        </w:rPr>
        <w:br/>
        <w:t>pozytywnego zaopiniowania projektu uchwały w sprawie zmiany uchwały Nr I/5/2024 Rady Gminy Jabłonna z dnia 7 maja 2024 r. w sprawie zasad przyznawania i wysokości diet dla radnych Gminy Jabłonna</w:t>
      </w:r>
      <w:r w:rsidRPr="001621F2">
        <w:rPr>
          <w:rFonts w:asciiTheme="minorHAnsi" w:hAnsiTheme="minorHAnsi" w:cstheme="minorHAnsi"/>
          <w:i/>
          <w:iCs/>
          <w:sz w:val="23"/>
          <w:szCs w:val="23"/>
        </w:rPr>
        <w:br/>
      </w:r>
      <w:r w:rsidRPr="001621F2">
        <w:rPr>
          <w:rStyle w:val="Pogrubienie"/>
          <w:rFonts w:asciiTheme="minorHAnsi" w:hAnsiTheme="minorHAnsi" w:cstheme="minorHAnsi"/>
          <w:i/>
          <w:iCs/>
          <w:sz w:val="23"/>
          <w:szCs w:val="23"/>
          <w:u w:val="single"/>
        </w:rPr>
        <w:t>Wyniki głosowania</w:t>
      </w:r>
      <w:r w:rsidRPr="001621F2">
        <w:rPr>
          <w:rFonts w:asciiTheme="minorHAnsi" w:hAnsiTheme="minorHAnsi" w:cstheme="minorHAnsi"/>
          <w:i/>
          <w:iCs/>
          <w:sz w:val="23"/>
          <w:szCs w:val="23"/>
        </w:rPr>
        <w:br/>
        <w:t>ZA: 8, PRZECIW: 0, WSTRZYMUJĘ SIĘ: 0, BRAK GŁOSU: 0, NIEOBECNI: 2</w:t>
      </w:r>
      <w:r w:rsidRPr="001621F2">
        <w:rPr>
          <w:rFonts w:asciiTheme="minorHAnsi" w:hAnsiTheme="minorHAnsi" w:cstheme="minorHAnsi"/>
          <w:i/>
          <w:iCs/>
          <w:sz w:val="23"/>
          <w:szCs w:val="23"/>
        </w:rPr>
        <w:br/>
      </w:r>
      <w:r w:rsidRPr="001621F2">
        <w:rPr>
          <w:rFonts w:asciiTheme="minorHAnsi" w:hAnsiTheme="minorHAnsi" w:cstheme="minorHAnsi"/>
          <w:b/>
          <w:bCs/>
          <w:i/>
          <w:iCs/>
          <w:sz w:val="23"/>
          <w:szCs w:val="23"/>
          <w:u w:val="single"/>
        </w:rPr>
        <w:t>Wyniki imienne:</w:t>
      </w:r>
      <w:r w:rsidRPr="001621F2">
        <w:rPr>
          <w:rFonts w:asciiTheme="minorHAnsi" w:hAnsiTheme="minorHAnsi" w:cstheme="minorHAnsi"/>
          <w:b/>
          <w:bCs/>
          <w:i/>
          <w:iCs/>
          <w:sz w:val="23"/>
          <w:szCs w:val="23"/>
        </w:rPr>
        <w:br/>
      </w:r>
      <w:r w:rsidRPr="001621F2">
        <w:rPr>
          <w:rFonts w:asciiTheme="minorHAnsi" w:hAnsiTheme="minorHAnsi" w:cstheme="minorHAnsi"/>
          <w:i/>
          <w:iCs/>
          <w:sz w:val="23"/>
          <w:szCs w:val="23"/>
        </w:rPr>
        <w:t>ZA (8)</w:t>
      </w:r>
      <w:r w:rsidRPr="001621F2">
        <w:rPr>
          <w:rFonts w:asciiTheme="minorHAnsi" w:hAnsiTheme="minorHAnsi" w:cstheme="minorHAnsi"/>
          <w:i/>
          <w:iCs/>
          <w:sz w:val="23"/>
          <w:szCs w:val="23"/>
        </w:rPr>
        <w:br/>
        <w:t>Wiesława Bogusz, Ryszard Lis, Agnieszka Malec, Mariusz Mielnik, Grzegorz Nowak, Jerzy Pawelec, Marcin Pielecha, Michał Zdunek</w:t>
      </w:r>
      <w:r w:rsidRPr="001621F2">
        <w:rPr>
          <w:rFonts w:asciiTheme="minorHAnsi" w:hAnsiTheme="minorHAnsi" w:cstheme="minorHAnsi"/>
          <w:i/>
          <w:iCs/>
          <w:sz w:val="23"/>
          <w:szCs w:val="23"/>
        </w:rPr>
        <w:br/>
        <w:t>NIEOBECNI (2)</w:t>
      </w:r>
      <w:r w:rsidRPr="001621F2">
        <w:rPr>
          <w:rFonts w:asciiTheme="minorHAnsi" w:hAnsiTheme="minorHAnsi" w:cstheme="minorHAnsi"/>
          <w:i/>
          <w:iCs/>
          <w:sz w:val="23"/>
          <w:szCs w:val="23"/>
        </w:rPr>
        <w:br/>
        <w:t>Agnieszka Maj, Henryk Wilkołek</w:t>
      </w:r>
    </w:p>
    <w:p w14:paraId="7C1F128C" w14:textId="77777777" w:rsidR="00FD2D1B" w:rsidRPr="001621F2" w:rsidRDefault="00FD2D1B" w:rsidP="00FD2D1B">
      <w:pPr>
        <w:pStyle w:val="NormalnyWeb"/>
        <w:spacing w:before="0" w:beforeAutospacing="0" w:after="0" w:afterAutospacing="0"/>
        <w:ind w:firstLine="708"/>
        <w:rPr>
          <w:rFonts w:asciiTheme="minorHAnsi" w:hAnsiTheme="minorHAnsi" w:cstheme="minorHAnsi"/>
          <w:b/>
          <w:bCs/>
          <w:sz w:val="23"/>
          <w:szCs w:val="23"/>
        </w:rPr>
      </w:pPr>
      <w:r w:rsidRPr="001621F2">
        <w:rPr>
          <w:rFonts w:asciiTheme="minorHAnsi" w:hAnsiTheme="minorHAnsi" w:cstheme="minorHAnsi"/>
          <w:sz w:val="23"/>
          <w:szCs w:val="23"/>
        </w:rPr>
        <w:t>Przewodniczący stwierdził, że projekt uchwały został zaopiniowany jednogłośnie pozytywnie.</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00000000" w:rsidRPr="001621F2">
        <w:rPr>
          <w:rFonts w:asciiTheme="minorHAnsi" w:hAnsiTheme="minorHAnsi" w:cstheme="minorHAnsi"/>
          <w:b/>
          <w:bCs/>
          <w:sz w:val="23"/>
          <w:szCs w:val="23"/>
        </w:rPr>
        <w:t xml:space="preserve">b) </w:t>
      </w:r>
      <w:bookmarkStart w:id="0" w:name="_Hlk177628130"/>
      <w:r w:rsidR="00000000" w:rsidRPr="001621F2">
        <w:rPr>
          <w:rFonts w:asciiTheme="minorHAnsi" w:hAnsiTheme="minorHAnsi" w:cstheme="minorHAnsi"/>
          <w:b/>
          <w:bCs/>
          <w:sz w:val="23"/>
          <w:szCs w:val="23"/>
        </w:rPr>
        <w:t>w sprawie wyrażenia zgody na zawarcie kolejnej umowy najmu lokalu z dotychczasowym Najemcą</w:t>
      </w:r>
      <w:bookmarkEnd w:id="0"/>
    </w:p>
    <w:p w14:paraId="15574C31" w14:textId="77777777" w:rsidR="000952BD" w:rsidRPr="001621F2" w:rsidRDefault="00FD2D1B"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b/>
          <w:bCs/>
          <w:sz w:val="23"/>
          <w:szCs w:val="23"/>
        </w:rPr>
        <w:t xml:space="preserve"> </w:t>
      </w:r>
      <w:r w:rsidRPr="001621F2">
        <w:rPr>
          <w:rFonts w:asciiTheme="minorHAnsi" w:hAnsiTheme="minorHAnsi" w:cstheme="minorHAnsi"/>
          <w:sz w:val="23"/>
          <w:szCs w:val="23"/>
        </w:rPr>
        <w:t xml:space="preserve">– przedstawiła projekt uchwały, informując że dotyczy ona lokalu w Jabłonnie-Majątek, który wynajmuje lokalny przedsiębiorca. </w:t>
      </w:r>
      <w:r w:rsidR="00C84EB8" w:rsidRPr="001621F2">
        <w:rPr>
          <w:rFonts w:asciiTheme="minorHAnsi" w:hAnsiTheme="minorHAnsi" w:cstheme="minorHAnsi"/>
          <w:sz w:val="23"/>
          <w:szCs w:val="23"/>
        </w:rPr>
        <w:t xml:space="preserve">Najemca płaci obecnie 1066,38 zł miesięcznie. Pani Wójt dodała, że została podjęta decyzja aby wykonać przez rzeczoznawcę  </w:t>
      </w:r>
      <w:r w:rsidR="000952BD" w:rsidRPr="001621F2">
        <w:rPr>
          <w:rFonts w:asciiTheme="minorHAnsi" w:hAnsiTheme="minorHAnsi" w:cstheme="minorHAnsi"/>
          <w:sz w:val="23"/>
          <w:szCs w:val="23"/>
        </w:rPr>
        <w:t xml:space="preserve">wycenę </w:t>
      </w:r>
      <w:r w:rsidR="00C84EB8" w:rsidRPr="001621F2">
        <w:rPr>
          <w:rFonts w:asciiTheme="minorHAnsi" w:hAnsiTheme="minorHAnsi" w:cstheme="minorHAnsi"/>
          <w:sz w:val="23"/>
          <w:szCs w:val="23"/>
        </w:rPr>
        <w:t xml:space="preserve">wszystkich lokali </w:t>
      </w:r>
      <w:r w:rsidR="000952BD" w:rsidRPr="001621F2">
        <w:rPr>
          <w:rFonts w:asciiTheme="minorHAnsi" w:hAnsiTheme="minorHAnsi" w:cstheme="minorHAnsi"/>
          <w:sz w:val="23"/>
          <w:szCs w:val="23"/>
        </w:rPr>
        <w:t xml:space="preserve">należących do gminy. </w:t>
      </w:r>
    </w:p>
    <w:p w14:paraId="1F92C97A" w14:textId="77777777" w:rsidR="000952BD" w:rsidRPr="001621F2" w:rsidRDefault="000952BD"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Jerzy Pawelec</w:t>
      </w:r>
      <w:r w:rsidRPr="001621F2">
        <w:rPr>
          <w:rFonts w:asciiTheme="minorHAnsi" w:hAnsiTheme="minorHAnsi" w:cstheme="minorHAnsi"/>
          <w:sz w:val="23"/>
          <w:szCs w:val="23"/>
        </w:rPr>
        <w:t xml:space="preserve"> – zapytał, ile wyniosła wycena na lokale w nowym budynku usługowym?</w:t>
      </w:r>
    </w:p>
    <w:p w14:paraId="71B420C3" w14:textId="651CE03E" w:rsidR="000952BD" w:rsidRPr="001621F2" w:rsidRDefault="000952BD"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lastRenderedPageBreak/>
        <w:t>Magdalena Sałek-Lewczyk</w:t>
      </w:r>
      <w:r w:rsidRPr="001621F2">
        <w:rPr>
          <w:rFonts w:asciiTheme="minorHAnsi" w:hAnsiTheme="minorHAnsi" w:cstheme="minorHAnsi"/>
          <w:sz w:val="23"/>
          <w:szCs w:val="23"/>
        </w:rPr>
        <w:t xml:space="preserve"> – odpowiedziała, że 45 zł/m</w:t>
      </w:r>
      <w:r w:rsidRPr="001621F2">
        <w:rPr>
          <w:rFonts w:asciiTheme="minorHAnsi" w:hAnsiTheme="minorHAnsi" w:cstheme="minorHAnsi"/>
          <w:sz w:val="23"/>
          <w:szCs w:val="23"/>
          <w:vertAlign w:val="superscript"/>
        </w:rPr>
        <w:t>2</w:t>
      </w:r>
      <w:r w:rsidRPr="001621F2">
        <w:rPr>
          <w:rFonts w:asciiTheme="minorHAnsi" w:hAnsiTheme="minorHAnsi" w:cstheme="minorHAnsi"/>
          <w:sz w:val="23"/>
          <w:szCs w:val="23"/>
        </w:rPr>
        <w:t xml:space="preserve">. Poinformowała, że trwa odbiór techniczny budynku oraz zapowiedziała, że zostanie ogłoszony dzień otwarty budynku a następnie zostanie ogłoszony przetarg ustny na </w:t>
      </w:r>
      <w:r w:rsidR="000267F7" w:rsidRPr="001621F2">
        <w:rPr>
          <w:rFonts w:asciiTheme="minorHAnsi" w:hAnsiTheme="minorHAnsi" w:cstheme="minorHAnsi"/>
          <w:sz w:val="23"/>
          <w:szCs w:val="23"/>
        </w:rPr>
        <w:t>wy</w:t>
      </w:r>
      <w:r w:rsidRPr="001621F2">
        <w:rPr>
          <w:rFonts w:asciiTheme="minorHAnsi" w:hAnsiTheme="minorHAnsi" w:cstheme="minorHAnsi"/>
          <w:sz w:val="23"/>
          <w:szCs w:val="23"/>
        </w:rPr>
        <w:t>najem.</w:t>
      </w:r>
    </w:p>
    <w:p w14:paraId="573AA33D" w14:textId="454511E9" w:rsidR="000952BD" w:rsidRPr="001621F2" w:rsidRDefault="000952BD"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Kamil Skałecki</w:t>
      </w:r>
      <w:r w:rsidRPr="001621F2">
        <w:rPr>
          <w:rFonts w:asciiTheme="minorHAnsi" w:hAnsiTheme="minorHAnsi" w:cstheme="minorHAnsi"/>
          <w:sz w:val="23"/>
          <w:szCs w:val="23"/>
        </w:rPr>
        <w:t xml:space="preserve"> – zapytał, jaka jest możliwość modyfikacji lokali przez najemców?</w:t>
      </w:r>
    </w:p>
    <w:p w14:paraId="553B6D97" w14:textId="77777777" w:rsidR="00DF4CA8" w:rsidRPr="001621F2" w:rsidRDefault="000952BD"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powiedziała, że </w:t>
      </w:r>
      <w:r w:rsidR="00DF4CA8" w:rsidRPr="001621F2">
        <w:rPr>
          <w:rFonts w:asciiTheme="minorHAnsi" w:hAnsiTheme="minorHAnsi" w:cstheme="minorHAnsi"/>
          <w:sz w:val="23"/>
          <w:szCs w:val="23"/>
        </w:rPr>
        <w:t xml:space="preserve">będzie możliwa modyfikacja w takim zakresie w jakim będzie wymagał tego np. sanepid. Dopowiedziała również, że w umowach będzie zapis dot. zakazu podnajmowania. </w:t>
      </w:r>
    </w:p>
    <w:p w14:paraId="0D102FE6" w14:textId="77777777" w:rsidR="00DF4CA8" w:rsidRPr="001621F2" w:rsidRDefault="00DF4CA8"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Grzegorz Nowak</w:t>
      </w:r>
      <w:r w:rsidRPr="001621F2">
        <w:rPr>
          <w:rFonts w:asciiTheme="minorHAnsi" w:hAnsiTheme="minorHAnsi" w:cstheme="minorHAnsi"/>
          <w:sz w:val="23"/>
          <w:szCs w:val="23"/>
        </w:rPr>
        <w:t xml:space="preserve"> – zapytał, na jak długo będą zawierane umowy?</w:t>
      </w:r>
    </w:p>
    <w:p w14:paraId="24AAFC7A" w14:textId="77777777" w:rsidR="001953FC" w:rsidRPr="001621F2" w:rsidRDefault="00DF4CA8" w:rsidP="00FD2D1B">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odpowiedziała, że na 3 lata a waloryzacja kosztów najmu będzie co roku.</w:t>
      </w:r>
    </w:p>
    <w:p w14:paraId="0C81FF11" w14:textId="09AE8E4D" w:rsidR="001953FC" w:rsidRPr="001621F2" w:rsidRDefault="00000000" w:rsidP="00FD2D1B">
      <w:pPr>
        <w:pStyle w:val="NormalnyWeb"/>
        <w:spacing w:before="0" w:beforeAutospacing="0" w:after="0" w:afterAutospacing="0"/>
        <w:rPr>
          <w:rFonts w:asciiTheme="minorHAnsi" w:hAnsiTheme="minorHAnsi" w:cstheme="minorHAnsi"/>
          <w:i/>
          <w:iCs/>
          <w:sz w:val="23"/>
          <w:szCs w:val="23"/>
        </w:rPr>
      </w:pPr>
      <w:r w:rsidRPr="001621F2">
        <w:rPr>
          <w:rFonts w:asciiTheme="minorHAnsi" w:hAnsiTheme="minorHAnsi" w:cstheme="minorHAnsi"/>
          <w:sz w:val="23"/>
          <w:szCs w:val="23"/>
        </w:rPr>
        <w:br/>
      </w:r>
      <w:r w:rsidRPr="001621F2">
        <w:rPr>
          <w:rFonts w:asciiTheme="minorHAnsi" w:hAnsiTheme="minorHAnsi" w:cstheme="minorHAnsi"/>
          <w:b/>
          <w:bCs/>
          <w:i/>
          <w:iCs/>
          <w:sz w:val="23"/>
          <w:szCs w:val="23"/>
          <w:u w:val="single"/>
        </w:rPr>
        <w:t>Głosowano w sprawie:</w:t>
      </w:r>
      <w:r w:rsidRPr="001621F2">
        <w:rPr>
          <w:rFonts w:asciiTheme="minorHAnsi" w:hAnsiTheme="minorHAnsi" w:cstheme="minorHAnsi"/>
          <w:i/>
          <w:iCs/>
          <w:sz w:val="23"/>
          <w:szCs w:val="23"/>
        </w:rPr>
        <w:br/>
        <w:t>pozytywnego zaopiniowania projektu uchwały w sprawie wyrażenia zgody na zawarcie kolejnej umowy najmu lokalu z dotychczasowym Najemcą</w:t>
      </w:r>
      <w:r w:rsidRPr="001621F2">
        <w:rPr>
          <w:rFonts w:asciiTheme="minorHAnsi" w:hAnsiTheme="minorHAnsi" w:cstheme="minorHAnsi"/>
          <w:i/>
          <w:iCs/>
          <w:sz w:val="23"/>
          <w:szCs w:val="23"/>
        </w:rPr>
        <w:br/>
      </w:r>
      <w:r w:rsidRPr="001621F2">
        <w:rPr>
          <w:rStyle w:val="Pogrubienie"/>
          <w:rFonts w:asciiTheme="minorHAnsi" w:hAnsiTheme="minorHAnsi" w:cstheme="minorHAnsi"/>
          <w:i/>
          <w:iCs/>
          <w:sz w:val="23"/>
          <w:szCs w:val="23"/>
          <w:u w:val="single"/>
        </w:rPr>
        <w:t>Wyniki głosowania</w:t>
      </w:r>
      <w:r w:rsidRPr="001621F2">
        <w:rPr>
          <w:rFonts w:asciiTheme="minorHAnsi" w:hAnsiTheme="minorHAnsi" w:cstheme="minorHAnsi"/>
          <w:i/>
          <w:iCs/>
          <w:sz w:val="23"/>
          <w:szCs w:val="23"/>
        </w:rPr>
        <w:br/>
        <w:t>ZA: 8, PRZECIW: 0, WSTRZYMUJĘ SIĘ: 0, BRAK GŁOSU: 0, NIEOBECNI: 2</w:t>
      </w:r>
      <w:r w:rsidRPr="001621F2">
        <w:rPr>
          <w:rFonts w:asciiTheme="minorHAnsi" w:hAnsiTheme="minorHAnsi" w:cstheme="minorHAnsi"/>
          <w:i/>
          <w:iCs/>
          <w:sz w:val="23"/>
          <w:szCs w:val="23"/>
        </w:rPr>
        <w:br/>
      </w:r>
      <w:r w:rsidRPr="001621F2">
        <w:rPr>
          <w:rFonts w:asciiTheme="minorHAnsi" w:hAnsiTheme="minorHAnsi" w:cstheme="minorHAnsi"/>
          <w:b/>
          <w:bCs/>
          <w:i/>
          <w:iCs/>
          <w:sz w:val="23"/>
          <w:szCs w:val="23"/>
          <w:u w:val="single"/>
        </w:rPr>
        <w:t>Wyniki imienne:</w:t>
      </w:r>
      <w:r w:rsidRPr="001621F2">
        <w:rPr>
          <w:rFonts w:asciiTheme="minorHAnsi" w:hAnsiTheme="minorHAnsi" w:cstheme="minorHAnsi"/>
          <w:b/>
          <w:bCs/>
          <w:i/>
          <w:iCs/>
          <w:sz w:val="23"/>
          <w:szCs w:val="23"/>
        </w:rPr>
        <w:br/>
      </w:r>
      <w:r w:rsidRPr="001621F2">
        <w:rPr>
          <w:rFonts w:asciiTheme="minorHAnsi" w:hAnsiTheme="minorHAnsi" w:cstheme="minorHAnsi"/>
          <w:i/>
          <w:iCs/>
          <w:sz w:val="23"/>
          <w:szCs w:val="23"/>
        </w:rPr>
        <w:t>ZA (8)</w:t>
      </w:r>
      <w:r w:rsidRPr="001621F2">
        <w:rPr>
          <w:rFonts w:asciiTheme="minorHAnsi" w:hAnsiTheme="minorHAnsi" w:cstheme="minorHAnsi"/>
          <w:i/>
          <w:iCs/>
          <w:sz w:val="23"/>
          <w:szCs w:val="23"/>
        </w:rPr>
        <w:br/>
        <w:t>Wiesława Bogusz, Ryszard Lis, Agnieszka Malec, Mariusz Mielnik, Grzegorz Nowak, Jerzy Pawelec, Marcin Pielecha, Michał Zdunek</w:t>
      </w:r>
      <w:r w:rsidRPr="001621F2">
        <w:rPr>
          <w:rFonts w:asciiTheme="minorHAnsi" w:hAnsiTheme="minorHAnsi" w:cstheme="minorHAnsi"/>
          <w:i/>
          <w:iCs/>
          <w:sz w:val="23"/>
          <w:szCs w:val="23"/>
        </w:rPr>
        <w:br/>
        <w:t>NIEOBECNI (2)</w:t>
      </w:r>
      <w:r w:rsidRPr="001621F2">
        <w:rPr>
          <w:rFonts w:asciiTheme="minorHAnsi" w:hAnsiTheme="minorHAnsi" w:cstheme="minorHAnsi"/>
          <w:i/>
          <w:iCs/>
          <w:sz w:val="23"/>
          <w:szCs w:val="23"/>
        </w:rPr>
        <w:br/>
        <w:t>Agnieszka Maj, Henryk Wilkołek</w:t>
      </w:r>
    </w:p>
    <w:p w14:paraId="5DCBEE1F" w14:textId="77777777" w:rsidR="00246838" w:rsidRPr="001621F2" w:rsidRDefault="001953FC" w:rsidP="001953FC">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Przewodniczący stwierdził, że projekt uchwały został zaopiniowany jednogłośnie pozytywnie.</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00000000" w:rsidRPr="001621F2">
        <w:rPr>
          <w:rFonts w:asciiTheme="minorHAnsi" w:hAnsiTheme="minorHAnsi" w:cstheme="minorHAnsi"/>
          <w:b/>
          <w:bCs/>
          <w:sz w:val="23"/>
          <w:szCs w:val="23"/>
        </w:rPr>
        <w:t>c) w sprawie zgłoszenia kandydata na etatowego członka Kolegium Regionalnej Izby Obrachunkowej w Lublinie</w:t>
      </w:r>
      <w:r w:rsidR="00000000" w:rsidRPr="001621F2">
        <w:rPr>
          <w:rFonts w:asciiTheme="minorHAnsi" w:hAnsiTheme="minorHAnsi" w:cstheme="minorHAnsi"/>
          <w:sz w:val="23"/>
          <w:szCs w:val="23"/>
        </w:rPr>
        <w:br/>
      </w:r>
      <w:r w:rsidRPr="001621F2">
        <w:rPr>
          <w:rFonts w:asciiTheme="minorHAnsi" w:hAnsiTheme="minorHAnsi" w:cstheme="minorHAnsi"/>
          <w:b/>
          <w:bCs/>
          <w:sz w:val="23"/>
          <w:szCs w:val="23"/>
          <w:u w:val="single"/>
        </w:rPr>
        <w:t>Jolanta Góra</w:t>
      </w:r>
      <w:r w:rsidRPr="001621F2">
        <w:rPr>
          <w:rFonts w:asciiTheme="minorHAnsi" w:hAnsiTheme="minorHAnsi" w:cstheme="minorHAnsi"/>
          <w:sz w:val="23"/>
          <w:szCs w:val="23"/>
        </w:rPr>
        <w:t xml:space="preserve"> – przedstawiła projekt uchwały, informując że pracownik RIO Pan Jarosław </w:t>
      </w:r>
      <w:proofErr w:type="spellStart"/>
      <w:r w:rsidRPr="001621F2">
        <w:rPr>
          <w:rFonts w:asciiTheme="minorHAnsi" w:hAnsiTheme="minorHAnsi" w:cstheme="minorHAnsi"/>
          <w:sz w:val="23"/>
          <w:szCs w:val="23"/>
        </w:rPr>
        <w:t>Ksobieraj</w:t>
      </w:r>
      <w:proofErr w:type="spellEnd"/>
      <w:r w:rsidRPr="001621F2">
        <w:rPr>
          <w:rFonts w:asciiTheme="minorHAnsi" w:hAnsiTheme="minorHAnsi" w:cstheme="minorHAnsi"/>
          <w:sz w:val="23"/>
          <w:szCs w:val="23"/>
        </w:rPr>
        <w:t>, który jest opi</w:t>
      </w:r>
      <w:r w:rsidR="00246838" w:rsidRPr="001621F2">
        <w:rPr>
          <w:rFonts w:asciiTheme="minorHAnsi" w:hAnsiTheme="minorHAnsi" w:cstheme="minorHAnsi"/>
          <w:sz w:val="23"/>
          <w:szCs w:val="23"/>
        </w:rPr>
        <w:t xml:space="preserve">ekunem naszej gminy zwrócił się z prośbą o podjęcie uchwały i zgłoszenie przez radę gminy jego osoby na etatowego członka Kolegium RIO w Lublinie. Pani Skarbnik powiedziała, że współpraca z Panem Jarosławem </w:t>
      </w:r>
      <w:proofErr w:type="spellStart"/>
      <w:r w:rsidR="00246838" w:rsidRPr="001621F2">
        <w:rPr>
          <w:rFonts w:asciiTheme="minorHAnsi" w:hAnsiTheme="minorHAnsi" w:cstheme="minorHAnsi"/>
          <w:sz w:val="23"/>
          <w:szCs w:val="23"/>
        </w:rPr>
        <w:t>Ksobierajem</w:t>
      </w:r>
      <w:proofErr w:type="spellEnd"/>
      <w:r w:rsidR="00246838" w:rsidRPr="001621F2">
        <w:rPr>
          <w:rFonts w:asciiTheme="minorHAnsi" w:hAnsiTheme="minorHAnsi" w:cstheme="minorHAnsi"/>
          <w:sz w:val="23"/>
          <w:szCs w:val="23"/>
        </w:rPr>
        <w:t xml:space="preserve"> jest bardzo dobra, w związku z tym również poprosiła o pozytywne stanowisko w tej sprawie. </w:t>
      </w:r>
    </w:p>
    <w:p w14:paraId="07E2E003" w14:textId="77777777" w:rsidR="00246838" w:rsidRPr="001621F2" w:rsidRDefault="00000000" w:rsidP="001953FC">
      <w:pPr>
        <w:pStyle w:val="NormalnyWeb"/>
        <w:spacing w:before="0" w:beforeAutospacing="0" w:after="0" w:afterAutospacing="0"/>
        <w:ind w:firstLine="708"/>
        <w:rPr>
          <w:rFonts w:asciiTheme="minorHAnsi" w:hAnsiTheme="minorHAnsi" w:cstheme="minorHAnsi"/>
          <w:i/>
          <w:iCs/>
          <w:sz w:val="23"/>
          <w:szCs w:val="23"/>
        </w:rPr>
      </w:pPr>
      <w:r w:rsidRPr="001621F2">
        <w:rPr>
          <w:rFonts w:asciiTheme="minorHAnsi" w:hAnsiTheme="minorHAnsi" w:cstheme="minorHAnsi"/>
          <w:sz w:val="23"/>
          <w:szCs w:val="23"/>
        </w:rPr>
        <w:br/>
      </w:r>
      <w:r w:rsidRPr="001621F2">
        <w:rPr>
          <w:rFonts w:asciiTheme="minorHAnsi" w:hAnsiTheme="minorHAnsi" w:cstheme="minorHAnsi"/>
          <w:b/>
          <w:bCs/>
          <w:i/>
          <w:iCs/>
          <w:sz w:val="23"/>
          <w:szCs w:val="23"/>
          <w:u w:val="single"/>
        </w:rPr>
        <w:t>Głosowano w sprawie:</w:t>
      </w:r>
      <w:r w:rsidRPr="001621F2">
        <w:rPr>
          <w:rFonts w:asciiTheme="minorHAnsi" w:hAnsiTheme="minorHAnsi" w:cstheme="minorHAnsi"/>
          <w:i/>
          <w:iCs/>
          <w:sz w:val="23"/>
          <w:szCs w:val="23"/>
        </w:rPr>
        <w:br/>
        <w:t>pozytywnego zaopiniowania projektu uchwały w sprawie zgłoszenia kandydata na etatowego członka Kolegium Regionalnej Izby Obrachunkowej w Lublinie</w:t>
      </w:r>
      <w:r w:rsidRPr="001621F2">
        <w:rPr>
          <w:rFonts w:asciiTheme="minorHAnsi" w:hAnsiTheme="minorHAnsi" w:cstheme="minorHAnsi"/>
          <w:i/>
          <w:iCs/>
          <w:sz w:val="23"/>
          <w:szCs w:val="23"/>
        </w:rPr>
        <w:br/>
      </w:r>
      <w:r w:rsidRPr="001621F2">
        <w:rPr>
          <w:rStyle w:val="Pogrubienie"/>
          <w:rFonts w:asciiTheme="minorHAnsi" w:hAnsiTheme="minorHAnsi" w:cstheme="minorHAnsi"/>
          <w:i/>
          <w:iCs/>
          <w:sz w:val="23"/>
          <w:szCs w:val="23"/>
          <w:u w:val="single"/>
        </w:rPr>
        <w:t>Wyniki głosowania</w:t>
      </w:r>
      <w:r w:rsidRPr="001621F2">
        <w:rPr>
          <w:rFonts w:asciiTheme="minorHAnsi" w:hAnsiTheme="minorHAnsi" w:cstheme="minorHAnsi"/>
          <w:i/>
          <w:iCs/>
          <w:sz w:val="23"/>
          <w:szCs w:val="23"/>
        </w:rPr>
        <w:br/>
        <w:t>ZA: 8, PRZECIW: 0, WSTRZYMUJĘ SIĘ: 0, BRAK GŁOSU: 0, NIEOBECNI: 2</w:t>
      </w:r>
      <w:r w:rsidRPr="001621F2">
        <w:rPr>
          <w:rFonts w:asciiTheme="minorHAnsi" w:hAnsiTheme="minorHAnsi" w:cstheme="minorHAnsi"/>
          <w:i/>
          <w:iCs/>
          <w:sz w:val="23"/>
          <w:szCs w:val="23"/>
        </w:rPr>
        <w:br/>
      </w:r>
      <w:r w:rsidRPr="001621F2">
        <w:rPr>
          <w:rFonts w:asciiTheme="minorHAnsi" w:hAnsiTheme="minorHAnsi" w:cstheme="minorHAnsi"/>
          <w:b/>
          <w:bCs/>
          <w:i/>
          <w:iCs/>
          <w:sz w:val="23"/>
          <w:szCs w:val="23"/>
          <w:u w:val="single"/>
        </w:rPr>
        <w:t>Wyniki imienne:</w:t>
      </w:r>
      <w:r w:rsidRPr="001621F2">
        <w:rPr>
          <w:rFonts w:asciiTheme="minorHAnsi" w:hAnsiTheme="minorHAnsi" w:cstheme="minorHAnsi"/>
          <w:b/>
          <w:bCs/>
          <w:i/>
          <w:iCs/>
          <w:sz w:val="23"/>
          <w:szCs w:val="23"/>
        </w:rPr>
        <w:br/>
      </w:r>
      <w:r w:rsidRPr="001621F2">
        <w:rPr>
          <w:rFonts w:asciiTheme="minorHAnsi" w:hAnsiTheme="minorHAnsi" w:cstheme="minorHAnsi"/>
          <w:i/>
          <w:iCs/>
          <w:sz w:val="23"/>
          <w:szCs w:val="23"/>
        </w:rPr>
        <w:t>ZA (8)</w:t>
      </w:r>
      <w:r w:rsidRPr="001621F2">
        <w:rPr>
          <w:rFonts w:asciiTheme="minorHAnsi" w:hAnsiTheme="minorHAnsi" w:cstheme="minorHAnsi"/>
          <w:i/>
          <w:iCs/>
          <w:sz w:val="23"/>
          <w:szCs w:val="23"/>
        </w:rPr>
        <w:br/>
        <w:t>Wiesława Bogusz, Ryszard Lis, Agnieszka Malec, Mariusz Mielnik, Grzegorz Nowak, Jerzy Pawelec, Marcin Pielecha, Michał Zdunek</w:t>
      </w:r>
      <w:r w:rsidRPr="001621F2">
        <w:rPr>
          <w:rFonts w:asciiTheme="minorHAnsi" w:hAnsiTheme="minorHAnsi" w:cstheme="minorHAnsi"/>
          <w:i/>
          <w:iCs/>
          <w:sz w:val="23"/>
          <w:szCs w:val="23"/>
        </w:rPr>
        <w:br/>
        <w:t>NIEOBECNI (2)</w:t>
      </w:r>
      <w:r w:rsidRPr="001621F2">
        <w:rPr>
          <w:rFonts w:asciiTheme="minorHAnsi" w:hAnsiTheme="minorHAnsi" w:cstheme="minorHAnsi"/>
          <w:i/>
          <w:iCs/>
          <w:sz w:val="23"/>
          <w:szCs w:val="23"/>
        </w:rPr>
        <w:br/>
        <w:t>Agnieszka Maj, Henryk Wilkołek</w:t>
      </w:r>
    </w:p>
    <w:p w14:paraId="35372185" w14:textId="2A290B54" w:rsidR="00246838" w:rsidRPr="001621F2" w:rsidRDefault="00246838" w:rsidP="001953FC">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 xml:space="preserve">Przewodniczący stwierdził, że projekt uchwały został zaopiniowany jednogłośnie pozytywnie. </w:t>
      </w:r>
    </w:p>
    <w:p w14:paraId="4AD742F8" w14:textId="77777777" w:rsidR="00C85485" w:rsidRPr="001621F2" w:rsidRDefault="00000000"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br/>
      </w:r>
      <w:r w:rsidRPr="001621F2">
        <w:rPr>
          <w:rFonts w:asciiTheme="minorHAnsi" w:hAnsiTheme="minorHAnsi" w:cstheme="minorHAnsi"/>
          <w:b/>
          <w:bCs/>
          <w:sz w:val="23"/>
          <w:szCs w:val="23"/>
        </w:rPr>
        <w:t xml:space="preserve">d) </w:t>
      </w:r>
      <w:bookmarkStart w:id="1" w:name="_Hlk177628237"/>
      <w:r w:rsidRPr="001621F2">
        <w:rPr>
          <w:rFonts w:asciiTheme="minorHAnsi" w:hAnsiTheme="minorHAnsi" w:cstheme="minorHAnsi"/>
          <w:b/>
          <w:bCs/>
          <w:sz w:val="23"/>
          <w:szCs w:val="23"/>
        </w:rPr>
        <w:t>w sprawie zaliczenia drogi powiatowej nr 2275L do kategorii dróg gminnych</w:t>
      </w:r>
    </w:p>
    <w:p w14:paraId="57DC34FB" w14:textId="211FEF41" w:rsidR="00D93324" w:rsidRPr="001621F2" w:rsidRDefault="00C85485"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lastRenderedPageBreak/>
        <w:t>Magdalena Sałek-Lewczyk</w:t>
      </w:r>
      <w:r w:rsidRPr="001621F2">
        <w:rPr>
          <w:rFonts w:asciiTheme="minorHAnsi" w:hAnsiTheme="minorHAnsi" w:cstheme="minorHAnsi"/>
          <w:sz w:val="23"/>
          <w:szCs w:val="23"/>
        </w:rPr>
        <w:t xml:space="preserve"> – powiedziała, że wspominała już o tej sprawie wcześniej. Wyjaśniła, że przekazanie </w:t>
      </w:r>
      <w:r w:rsidR="00BD4856" w:rsidRPr="001621F2">
        <w:rPr>
          <w:rFonts w:asciiTheme="minorHAnsi" w:hAnsiTheme="minorHAnsi" w:cstheme="minorHAnsi"/>
          <w:sz w:val="23"/>
          <w:szCs w:val="23"/>
        </w:rPr>
        <w:t xml:space="preserve">odbędzie się pod pewnymi warunkami, które zostaną zawarte w umowie. Pani Wójt wyjaśniła, że jednym z warunków będzie to, że w przypadku uzyskania dofinansowania na przebudowę drogi, Powiat będzie partycypował w kosztach w 50%. Kolejnym warunkiem jest to, że Zarząd Dróg Powiatowych do końca roku wykona naprawę nawierzchni, wykona podcięcia </w:t>
      </w:r>
      <w:proofErr w:type="spellStart"/>
      <w:r w:rsidR="00BD4856" w:rsidRPr="001621F2">
        <w:rPr>
          <w:rFonts w:asciiTheme="minorHAnsi" w:hAnsiTheme="minorHAnsi" w:cstheme="minorHAnsi"/>
          <w:sz w:val="23"/>
          <w:szCs w:val="23"/>
        </w:rPr>
        <w:t>zakrzaczeń</w:t>
      </w:r>
      <w:proofErr w:type="spellEnd"/>
      <w:r w:rsidR="00BD4856" w:rsidRPr="001621F2">
        <w:rPr>
          <w:rFonts w:asciiTheme="minorHAnsi" w:hAnsiTheme="minorHAnsi" w:cstheme="minorHAnsi"/>
          <w:sz w:val="23"/>
          <w:szCs w:val="23"/>
        </w:rPr>
        <w:t xml:space="preserve"> w pasie drogowym i w rowach.</w:t>
      </w:r>
      <w:r w:rsidR="00D93324" w:rsidRPr="001621F2">
        <w:rPr>
          <w:rFonts w:asciiTheme="minorHAnsi" w:hAnsiTheme="minorHAnsi" w:cstheme="minorHAnsi"/>
          <w:sz w:val="23"/>
          <w:szCs w:val="23"/>
        </w:rPr>
        <w:t xml:space="preserve"> Dodała, że </w:t>
      </w:r>
      <w:r w:rsidR="001621F2" w:rsidRPr="001621F2">
        <w:rPr>
          <w:rFonts w:asciiTheme="minorHAnsi" w:hAnsiTheme="minorHAnsi" w:cstheme="minorHAnsi"/>
          <w:sz w:val="23"/>
          <w:szCs w:val="23"/>
        </w:rPr>
        <w:t>w planie jest opracowanie</w:t>
      </w:r>
      <w:r w:rsidR="00D93324" w:rsidRPr="001621F2">
        <w:rPr>
          <w:rFonts w:asciiTheme="minorHAnsi" w:hAnsiTheme="minorHAnsi" w:cstheme="minorHAnsi"/>
          <w:sz w:val="23"/>
          <w:szCs w:val="23"/>
        </w:rPr>
        <w:t xml:space="preserve"> </w:t>
      </w:r>
      <w:r w:rsidR="001621F2" w:rsidRPr="001621F2">
        <w:rPr>
          <w:rFonts w:asciiTheme="minorHAnsi" w:hAnsiTheme="minorHAnsi" w:cstheme="minorHAnsi"/>
          <w:sz w:val="23"/>
          <w:szCs w:val="23"/>
        </w:rPr>
        <w:t>dokumentacji</w:t>
      </w:r>
      <w:r w:rsidR="00D93324" w:rsidRPr="001621F2">
        <w:rPr>
          <w:rFonts w:asciiTheme="minorHAnsi" w:hAnsiTheme="minorHAnsi" w:cstheme="minorHAnsi"/>
          <w:sz w:val="23"/>
          <w:szCs w:val="23"/>
        </w:rPr>
        <w:t xml:space="preserve"> techniczn</w:t>
      </w:r>
      <w:r w:rsidR="001621F2" w:rsidRPr="001621F2">
        <w:rPr>
          <w:rFonts w:asciiTheme="minorHAnsi" w:hAnsiTheme="minorHAnsi" w:cstheme="minorHAnsi"/>
          <w:sz w:val="23"/>
          <w:szCs w:val="23"/>
        </w:rPr>
        <w:t>ej na tę drogę.</w:t>
      </w:r>
      <w:r w:rsidR="00D93324" w:rsidRPr="001621F2">
        <w:rPr>
          <w:rFonts w:asciiTheme="minorHAnsi" w:hAnsiTheme="minorHAnsi" w:cstheme="minorHAnsi"/>
          <w:sz w:val="23"/>
          <w:szCs w:val="23"/>
        </w:rPr>
        <w:t xml:space="preserve"> </w:t>
      </w:r>
    </w:p>
    <w:p w14:paraId="6588227D" w14:textId="77777777" w:rsidR="00D93324" w:rsidRPr="001621F2" w:rsidRDefault="00D93324"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Kamil Skałecki</w:t>
      </w:r>
      <w:r w:rsidRPr="001621F2">
        <w:rPr>
          <w:rFonts w:asciiTheme="minorHAnsi" w:hAnsiTheme="minorHAnsi" w:cstheme="minorHAnsi"/>
          <w:sz w:val="23"/>
          <w:szCs w:val="23"/>
        </w:rPr>
        <w:t xml:space="preserve"> – wyraził obawę żeby nie było tak, że gmina przejmie drogę a później w kwestii dofinansowania nic się nie zadzieje.</w:t>
      </w:r>
    </w:p>
    <w:p w14:paraId="7ED03308" w14:textId="5BFE78EC" w:rsidR="00D93324" w:rsidRPr="001621F2" w:rsidRDefault="00D93324"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powiedziała, że jest po rozmowie z Panem Andrzejem Kłapciem, który zapewnił</w:t>
      </w:r>
      <w:r w:rsidR="00293ECA" w:rsidRPr="001621F2">
        <w:rPr>
          <w:rFonts w:asciiTheme="minorHAnsi" w:hAnsiTheme="minorHAnsi" w:cstheme="minorHAnsi"/>
          <w:sz w:val="23"/>
          <w:szCs w:val="23"/>
        </w:rPr>
        <w:t>,</w:t>
      </w:r>
      <w:r w:rsidRPr="001621F2">
        <w:rPr>
          <w:rFonts w:asciiTheme="minorHAnsi" w:hAnsiTheme="minorHAnsi" w:cstheme="minorHAnsi"/>
          <w:sz w:val="23"/>
          <w:szCs w:val="23"/>
        </w:rPr>
        <w:t xml:space="preserve"> że takie dofinansowanie zostanie udzielone. </w:t>
      </w:r>
      <w:r w:rsidR="00000000" w:rsidRPr="001621F2">
        <w:rPr>
          <w:rFonts w:asciiTheme="minorHAnsi" w:hAnsiTheme="minorHAnsi" w:cstheme="minorHAnsi"/>
          <w:sz w:val="23"/>
          <w:szCs w:val="23"/>
        </w:rPr>
        <w:br/>
      </w:r>
      <w:bookmarkEnd w:id="1"/>
      <w:r w:rsidRPr="001621F2">
        <w:rPr>
          <w:rFonts w:asciiTheme="minorHAnsi" w:hAnsiTheme="minorHAnsi" w:cstheme="minorHAnsi"/>
          <w:b/>
          <w:bCs/>
          <w:sz w:val="23"/>
          <w:szCs w:val="23"/>
          <w:u w:val="single"/>
        </w:rPr>
        <w:t>Jerzy Pawelec</w:t>
      </w:r>
      <w:r w:rsidRPr="001621F2">
        <w:rPr>
          <w:rFonts w:asciiTheme="minorHAnsi" w:hAnsiTheme="minorHAnsi" w:cstheme="minorHAnsi"/>
          <w:sz w:val="23"/>
          <w:szCs w:val="23"/>
        </w:rPr>
        <w:t xml:space="preserve"> – zapytał, czy to nie będzie tak, że Starostwo będzie chciało przekazać nam kolejną drogę?</w:t>
      </w:r>
    </w:p>
    <w:p w14:paraId="059C08FD" w14:textId="77777777" w:rsidR="00D93324" w:rsidRPr="001621F2" w:rsidRDefault="00D93324"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odpowiedziała, że nie. Wyjaśniła, że ta droga jest do przekazania ponieważ jest w środku między naszymi drogami gminnymi. </w:t>
      </w:r>
    </w:p>
    <w:p w14:paraId="2293D40F" w14:textId="051399C3" w:rsidR="00D93324" w:rsidRPr="001621F2" w:rsidRDefault="00D93324"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Kamil Skałecki</w:t>
      </w:r>
      <w:r w:rsidRPr="001621F2">
        <w:rPr>
          <w:rFonts w:asciiTheme="minorHAnsi" w:hAnsiTheme="minorHAnsi" w:cstheme="minorHAnsi"/>
          <w:sz w:val="23"/>
          <w:szCs w:val="23"/>
        </w:rPr>
        <w:t xml:space="preserve"> – zaznaczył, że należy przygotować się na dodatkowe koszty związane z utrzymaniem </w:t>
      </w:r>
      <w:r w:rsidR="00293ECA" w:rsidRPr="001621F2">
        <w:rPr>
          <w:rFonts w:asciiTheme="minorHAnsi" w:hAnsiTheme="minorHAnsi" w:cstheme="minorHAnsi"/>
          <w:sz w:val="23"/>
          <w:szCs w:val="23"/>
        </w:rPr>
        <w:t xml:space="preserve">tej </w:t>
      </w:r>
      <w:r w:rsidRPr="001621F2">
        <w:rPr>
          <w:rFonts w:asciiTheme="minorHAnsi" w:hAnsiTheme="minorHAnsi" w:cstheme="minorHAnsi"/>
          <w:sz w:val="23"/>
          <w:szCs w:val="23"/>
        </w:rPr>
        <w:t>drogi zimą.</w:t>
      </w:r>
    </w:p>
    <w:p w14:paraId="5F35551E" w14:textId="48C794FB" w:rsidR="00D93324" w:rsidRPr="001621F2" w:rsidRDefault="00D93324"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Michał Zdunek</w:t>
      </w:r>
      <w:r w:rsidRPr="001621F2">
        <w:rPr>
          <w:rFonts w:asciiTheme="minorHAnsi" w:hAnsiTheme="minorHAnsi" w:cstheme="minorHAnsi"/>
          <w:sz w:val="23"/>
          <w:szCs w:val="23"/>
        </w:rPr>
        <w:t xml:space="preserve"> – powiedział, że stan techniczny tej drogi jest fatalny,</w:t>
      </w:r>
    </w:p>
    <w:p w14:paraId="3841E379" w14:textId="74BB5316" w:rsidR="00293ECA" w:rsidRPr="001621F2" w:rsidRDefault="00D93324" w:rsidP="00246838">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Wiesława Bogusz</w:t>
      </w:r>
      <w:r w:rsidRPr="001621F2">
        <w:rPr>
          <w:rFonts w:asciiTheme="minorHAnsi" w:hAnsiTheme="minorHAnsi" w:cstheme="minorHAnsi"/>
          <w:sz w:val="23"/>
          <w:szCs w:val="23"/>
        </w:rPr>
        <w:t xml:space="preserve"> – biorąc pod uwagę stan innych dróg powiatowych wyraziła zdanie, że nie jest tak źle.</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00000000" w:rsidRPr="001621F2">
        <w:rPr>
          <w:rFonts w:asciiTheme="minorHAnsi" w:hAnsiTheme="minorHAnsi" w:cstheme="minorHAnsi"/>
          <w:b/>
          <w:bCs/>
          <w:i/>
          <w:iCs/>
          <w:sz w:val="23"/>
          <w:szCs w:val="23"/>
          <w:u w:val="single"/>
        </w:rPr>
        <w:t>Głosowano w sprawie:</w:t>
      </w:r>
      <w:r w:rsidR="00000000" w:rsidRPr="001621F2">
        <w:rPr>
          <w:rFonts w:asciiTheme="minorHAnsi" w:hAnsiTheme="minorHAnsi" w:cstheme="minorHAnsi"/>
          <w:i/>
          <w:iCs/>
          <w:sz w:val="23"/>
          <w:szCs w:val="23"/>
        </w:rPr>
        <w:br/>
        <w:t>pozytywnego zaopiniowania projektu uchwały w sprawie zaliczenia drogi powiatowej nr 2275L do kategorii dróg gminnych</w:t>
      </w:r>
      <w:r w:rsidR="00000000" w:rsidRPr="001621F2">
        <w:rPr>
          <w:rFonts w:asciiTheme="minorHAnsi" w:hAnsiTheme="minorHAnsi" w:cstheme="minorHAnsi"/>
          <w:i/>
          <w:iCs/>
          <w:sz w:val="23"/>
          <w:szCs w:val="23"/>
        </w:rPr>
        <w:br/>
      </w:r>
      <w:r w:rsidR="00000000" w:rsidRPr="001621F2">
        <w:rPr>
          <w:rStyle w:val="Pogrubienie"/>
          <w:rFonts w:asciiTheme="minorHAnsi" w:hAnsiTheme="minorHAnsi" w:cstheme="minorHAnsi"/>
          <w:i/>
          <w:iCs/>
          <w:sz w:val="23"/>
          <w:szCs w:val="23"/>
          <w:u w:val="single"/>
        </w:rPr>
        <w:t>Wyniki głosowania</w:t>
      </w:r>
      <w:r w:rsidR="00000000" w:rsidRPr="001621F2">
        <w:rPr>
          <w:rFonts w:asciiTheme="minorHAnsi" w:hAnsiTheme="minorHAnsi" w:cstheme="minorHAnsi"/>
          <w:i/>
          <w:iCs/>
          <w:sz w:val="23"/>
          <w:szCs w:val="23"/>
        </w:rPr>
        <w:br/>
        <w:t>ZA: 8, PRZECIW: 0, WSTRZYMUJĘ SIĘ: 0, BRAK GŁOSU: 0, NIEOBECNI: 2</w:t>
      </w:r>
      <w:r w:rsidR="00000000" w:rsidRPr="001621F2">
        <w:rPr>
          <w:rFonts w:asciiTheme="minorHAnsi" w:hAnsiTheme="minorHAnsi" w:cstheme="minorHAnsi"/>
          <w:i/>
          <w:iCs/>
          <w:sz w:val="23"/>
          <w:szCs w:val="23"/>
        </w:rPr>
        <w:br/>
      </w:r>
      <w:r w:rsidR="00000000" w:rsidRPr="001621F2">
        <w:rPr>
          <w:rFonts w:asciiTheme="minorHAnsi" w:hAnsiTheme="minorHAnsi" w:cstheme="minorHAnsi"/>
          <w:b/>
          <w:bCs/>
          <w:i/>
          <w:iCs/>
          <w:sz w:val="23"/>
          <w:szCs w:val="23"/>
          <w:u w:val="single"/>
        </w:rPr>
        <w:t>Wyniki imienne:</w:t>
      </w:r>
      <w:r w:rsidR="00000000" w:rsidRPr="001621F2">
        <w:rPr>
          <w:rFonts w:asciiTheme="minorHAnsi" w:hAnsiTheme="minorHAnsi" w:cstheme="minorHAnsi"/>
          <w:b/>
          <w:bCs/>
          <w:i/>
          <w:iCs/>
          <w:sz w:val="23"/>
          <w:szCs w:val="23"/>
        </w:rPr>
        <w:br/>
      </w:r>
      <w:r w:rsidR="00000000" w:rsidRPr="001621F2">
        <w:rPr>
          <w:rFonts w:asciiTheme="minorHAnsi" w:hAnsiTheme="minorHAnsi" w:cstheme="minorHAnsi"/>
          <w:i/>
          <w:iCs/>
          <w:sz w:val="23"/>
          <w:szCs w:val="23"/>
        </w:rPr>
        <w:t>ZA (8)</w:t>
      </w:r>
      <w:r w:rsidR="00000000" w:rsidRPr="001621F2">
        <w:rPr>
          <w:rFonts w:asciiTheme="minorHAnsi" w:hAnsiTheme="minorHAnsi" w:cstheme="minorHAnsi"/>
          <w:i/>
          <w:iCs/>
          <w:sz w:val="23"/>
          <w:szCs w:val="23"/>
        </w:rPr>
        <w:br/>
        <w:t>Wiesława Bogusz, Ryszard Lis, Agnieszka Malec, Mariusz Mielnik, Grzegorz Nowak, Jerzy Pawelec, Marcin Pielecha, Michał Zdunek</w:t>
      </w:r>
      <w:r w:rsidR="00000000" w:rsidRPr="001621F2">
        <w:rPr>
          <w:rFonts w:asciiTheme="minorHAnsi" w:hAnsiTheme="minorHAnsi" w:cstheme="minorHAnsi"/>
          <w:i/>
          <w:iCs/>
          <w:sz w:val="23"/>
          <w:szCs w:val="23"/>
        </w:rPr>
        <w:br/>
        <w:t>NIEOBECNI (2)</w:t>
      </w:r>
      <w:r w:rsidR="00000000" w:rsidRPr="001621F2">
        <w:rPr>
          <w:rFonts w:asciiTheme="minorHAnsi" w:hAnsiTheme="minorHAnsi" w:cstheme="minorHAnsi"/>
          <w:i/>
          <w:iCs/>
          <w:sz w:val="23"/>
          <w:szCs w:val="23"/>
        </w:rPr>
        <w:br/>
      </w:r>
      <w:r w:rsidR="00000000" w:rsidRPr="001621F2">
        <w:rPr>
          <w:rFonts w:asciiTheme="minorHAnsi" w:hAnsiTheme="minorHAnsi" w:cstheme="minorHAnsi"/>
          <w:sz w:val="23"/>
          <w:szCs w:val="23"/>
        </w:rPr>
        <w:t>Agnieszka Maj, Henryk Wilkołek</w:t>
      </w:r>
    </w:p>
    <w:p w14:paraId="7FE6E41C" w14:textId="77777777" w:rsidR="00CF113C" w:rsidRPr="001621F2" w:rsidRDefault="00293ECA" w:rsidP="00293ECA">
      <w:pPr>
        <w:pStyle w:val="NormalnyWeb"/>
        <w:spacing w:before="0" w:beforeAutospacing="0" w:after="0" w:afterAutospacing="0"/>
        <w:ind w:firstLine="708"/>
        <w:rPr>
          <w:rFonts w:asciiTheme="minorHAnsi" w:hAnsiTheme="minorHAnsi" w:cstheme="minorHAnsi"/>
          <w:b/>
          <w:bCs/>
          <w:sz w:val="23"/>
          <w:szCs w:val="23"/>
        </w:rPr>
      </w:pPr>
      <w:r w:rsidRPr="001621F2">
        <w:rPr>
          <w:rFonts w:asciiTheme="minorHAnsi" w:hAnsiTheme="minorHAnsi" w:cstheme="minorHAnsi"/>
          <w:sz w:val="23"/>
          <w:szCs w:val="23"/>
        </w:rPr>
        <w:t xml:space="preserve">Przewodniczący stwierdził, że projekt uchwały został zaopiniowany jednogłośnie pozytywnie. </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00000000" w:rsidRPr="001621F2">
        <w:rPr>
          <w:rFonts w:asciiTheme="minorHAnsi" w:hAnsiTheme="minorHAnsi" w:cstheme="minorHAnsi"/>
          <w:b/>
          <w:bCs/>
          <w:sz w:val="23"/>
          <w:szCs w:val="23"/>
        </w:rPr>
        <w:t xml:space="preserve">e) </w:t>
      </w:r>
      <w:bookmarkStart w:id="2" w:name="_Hlk177629610"/>
      <w:r w:rsidR="00000000" w:rsidRPr="001621F2">
        <w:rPr>
          <w:rFonts w:asciiTheme="minorHAnsi" w:hAnsiTheme="minorHAnsi" w:cstheme="minorHAnsi"/>
          <w:b/>
          <w:bCs/>
          <w:sz w:val="23"/>
          <w:szCs w:val="23"/>
        </w:rPr>
        <w:t>w sprawie zmian w budżecie na rok 2024</w:t>
      </w:r>
      <w:bookmarkEnd w:id="2"/>
    </w:p>
    <w:p w14:paraId="47A1CB72" w14:textId="4BFE2C62" w:rsidR="009F6985" w:rsidRPr="001621F2" w:rsidRDefault="00CF113C" w:rsidP="00CF113C">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rPr>
        <w:t xml:space="preserve">f) w sprawie zmiany wieloletniej prognozy finansowej </w:t>
      </w:r>
      <w:r w:rsidR="00000000" w:rsidRPr="001621F2">
        <w:rPr>
          <w:rFonts w:asciiTheme="minorHAnsi" w:hAnsiTheme="minorHAnsi" w:cstheme="minorHAnsi"/>
          <w:b/>
          <w:bCs/>
          <w:sz w:val="23"/>
          <w:szCs w:val="23"/>
        </w:rPr>
        <w:br/>
      </w:r>
      <w:r w:rsidR="00293ECA" w:rsidRPr="001621F2">
        <w:rPr>
          <w:rFonts w:asciiTheme="minorHAnsi" w:hAnsiTheme="minorHAnsi" w:cstheme="minorHAnsi"/>
          <w:b/>
          <w:bCs/>
          <w:sz w:val="23"/>
          <w:szCs w:val="23"/>
          <w:u w:val="single"/>
        </w:rPr>
        <w:t>Jolanta Góra</w:t>
      </w:r>
      <w:r w:rsidR="00293ECA" w:rsidRPr="001621F2">
        <w:rPr>
          <w:rFonts w:asciiTheme="minorHAnsi" w:hAnsiTheme="minorHAnsi" w:cstheme="minorHAnsi"/>
          <w:sz w:val="23"/>
          <w:szCs w:val="23"/>
        </w:rPr>
        <w:t xml:space="preserve"> – przedstawiła projekt uchwały. Państwo radni otrzymali wraz z projektem uzasadnienie szczegółowo obrazujące poszczególne </w:t>
      </w:r>
      <w:r w:rsidR="009F6985" w:rsidRPr="001621F2">
        <w:rPr>
          <w:rFonts w:asciiTheme="minorHAnsi" w:hAnsiTheme="minorHAnsi" w:cstheme="minorHAnsi"/>
          <w:sz w:val="23"/>
          <w:szCs w:val="23"/>
        </w:rPr>
        <w:t>w zakresie dochodów i wydatków.</w:t>
      </w:r>
    </w:p>
    <w:p w14:paraId="456E6A5B" w14:textId="77777777" w:rsidR="009F6985" w:rsidRPr="001621F2" w:rsidRDefault="009F6985"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Pani Skarbnik objaśniła, że zwiększenie dochodów wynika z wpływów ponad plan. Przy omawianiu zmiany dot. wpływu zwrotu z funduszu sołeckiego w kwocie 211 992,70 zł poinformowała, że jest to zwrot w 40%.</w:t>
      </w:r>
    </w:p>
    <w:p w14:paraId="0E1C8448" w14:textId="77777777" w:rsidR="009F6985" w:rsidRPr="001621F2" w:rsidRDefault="009F6985"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 xml:space="preserve">Przy omawianiu zwiększenia wydatków na dokumentację na budowę studni w Chmielu </w:t>
      </w:r>
    </w:p>
    <w:p w14:paraId="22E8CAE7" w14:textId="0C50AD7E" w:rsidR="009F6985" w:rsidRPr="001621F2" w:rsidRDefault="009F6985"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Pani Wójt</w:t>
      </w:r>
      <w:r w:rsidRPr="001621F2">
        <w:rPr>
          <w:rFonts w:asciiTheme="minorHAnsi" w:hAnsiTheme="minorHAnsi" w:cstheme="minorHAnsi"/>
          <w:sz w:val="23"/>
          <w:szCs w:val="23"/>
        </w:rPr>
        <w:t xml:space="preserve"> poinformowała, że ujęcie wody w Chmielu pracuje teraz tylko na jednej pompie. Jedna pompa uległa awarii. Zapowiedziała, że będą wykonane badania hydrologiczne i może się okazać, że będzie konieczność wykopania nowej studni. Zapowiedziała, że należy też pomyśleć o budowie ujęcia wody w Skrzynicach. Dodała, że tam gmina ma teren za szkołą na ewentualną jego lokalizację. </w:t>
      </w:r>
    </w:p>
    <w:p w14:paraId="09995DFA" w14:textId="354F0D38" w:rsidR="0098435F" w:rsidRPr="001621F2" w:rsidRDefault="009F6985"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lastRenderedPageBreak/>
        <w:t>Jolanta Góra</w:t>
      </w:r>
      <w:r w:rsidRPr="001621F2">
        <w:rPr>
          <w:rFonts w:asciiTheme="minorHAnsi" w:hAnsiTheme="minorHAnsi" w:cstheme="minorHAnsi"/>
          <w:sz w:val="23"/>
          <w:szCs w:val="23"/>
        </w:rPr>
        <w:t xml:space="preserve"> – powiedziała, że część środków ze zwrotu funduszu sołeckiego zostało przenie</w:t>
      </w:r>
      <w:r w:rsidR="00D50C94" w:rsidRPr="001621F2">
        <w:rPr>
          <w:rFonts w:asciiTheme="minorHAnsi" w:hAnsiTheme="minorHAnsi" w:cstheme="minorHAnsi"/>
          <w:sz w:val="23"/>
          <w:szCs w:val="23"/>
        </w:rPr>
        <w:t>sionych</w:t>
      </w:r>
      <w:r w:rsidRPr="001621F2">
        <w:rPr>
          <w:rFonts w:asciiTheme="minorHAnsi" w:hAnsiTheme="minorHAnsi" w:cstheme="minorHAnsi"/>
          <w:sz w:val="23"/>
          <w:szCs w:val="23"/>
        </w:rPr>
        <w:t xml:space="preserve"> na rezerwę ogólną w kwocie 100 000 zł oraz 10 000 zł na usługi na drogi</w:t>
      </w:r>
      <w:r w:rsidR="0098435F" w:rsidRPr="001621F2">
        <w:rPr>
          <w:rFonts w:asciiTheme="minorHAnsi" w:hAnsiTheme="minorHAnsi" w:cstheme="minorHAnsi"/>
          <w:sz w:val="23"/>
          <w:szCs w:val="23"/>
        </w:rPr>
        <w:t>. Następnie wyjaśniła, że wydatki na dokumentację studium wykonalności na projekt zwiększenie atrakcyjności turystycznej gminy Jabłonna to II etap. Kwota to 24 600 zł. Wytłumaczyła, że tutaj nastąpiła zmiana nazwy przedsięwzięcia. Poprzednia nazwa to zagospodarowanie i ochrona doliny rzeki Czerniejówki. Wniosek będzie złożony do innego programu.</w:t>
      </w:r>
    </w:p>
    <w:p w14:paraId="0ADBC5C4" w14:textId="2BC21694" w:rsidR="00A71BD4" w:rsidRPr="001621F2" w:rsidRDefault="00A71BD4"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poinformowała przy tym, że Urząd Marszałkowski odrzucił projekt o bioróżnorodności, dlatego gmina ma zamiar złoż</w:t>
      </w:r>
      <w:r w:rsidR="00D50C94" w:rsidRPr="001621F2">
        <w:rPr>
          <w:rFonts w:asciiTheme="minorHAnsi" w:hAnsiTheme="minorHAnsi" w:cstheme="minorHAnsi"/>
          <w:sz w:val="23"/>
          <w:szCs w:val="23"/>
        </w:rPr>
        <w:t>yć</w:t>
      </w:r>
      <w:r w:rsidRPr="001621F2">
        <w:rPr>
          <w:rFonts w:asciiTheme="minorHAnsi" w:hAnsiTheme="minorHAnsi" w:cstheme="minorHAnsi"/>
          <w:sz w:val="23"/>
          <w:szCs w:val="23"/>
        </w:rPr>
        <w:t xml:space="preserve"> wnio</w:t>
      </w:r>
      <w:r w:rsidR="00D50C94" w:rsidRPr="001621F2">
        <w:rPr>
          <w:rFonts w:asciiTheme="minorHAnsi" w:hAnsiTheme="minorHAnsi" w:cstheme="minorHAnsi"/>
          <w:sz w:val="23"/>
          <w:szCs w:val="23"/>
        </w:rPr>
        <w:t>sek</w:t>
      </w:r>
      <w:r w:rsidRPr="001621F2">
        <w:rPr>
          <w:rFonts w:asciiTheme="minorHAnsi" w:hAnsiTheme="minorHAnsi" w:cstheme="minorHAnsi"/>
          <w:sz w:val="23"/>
          <w:szCs w:val="23"/>
        </w:rPr>
        <w:t xml:space="preserve"> do nowego programu – Ochrona dziedzictwa </w:t>
      </w:r>
      <w:r w:rsidR="00D50C94" w:rsidRPr="001621F2">
        <w:rPr>
          <w:rFonts w:asciiTheme="minorHAnsi" w:hAnsiTheme="minorHAnsi" w:cstheme="minorHAnsi"/>
          <w:sz w:val="23"/>
          <w:szCs w:val="23"/>
        </w:rPr>
        <w:t>naturalnego</w:t>
      </w:r>
      <w:r w:rsidRPr="001621F2">
        <w:rPr>
          <w:rFonts w:asciiTheme="minorHAnsi" w:hAnsiTheme="minorHAnsi" w:cstheme="minorHAnsi"/>
          <w:sz w:val="23"/>
          <w:szCs w:val="23"/>
        </w:rPr>
        <w:t>. Wspomniała również, że w ramach ZIT-u pozostała tylko mobilność. W tym miejscu wspomniała, że w przyszłości konieczny będzie zakup taboru niskoemisyjnego, gdyż przedsiębiorca świadczący usługi transportu publicznego wycofał się z trasy Czerniejów-Kolonia, Skrzynice-Kolonia i Chmiel-Kolonia. Obecnie jedynym środkiem transportu zbiorowego jest autobus szkolny.</w:t>
      </w:r>
    </w:p>
    <w:p w14:paraId="4B01289B" w14:textId="4C6D0CC4" w:rsidR="00A71BD4" w:rsidRPr="001621F2" w:rsidRDefault="006453A7"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Jolanta Góra</w:t>
      </w:r>
      <w:r w:rsidRPr="001621F2">
        <w:rPr>
          <w:rFonts w:asciiTheme="minorHAnsi" w:hAnsiTheme="minorHAnsi" w:cstheme="minorHAnsi"/>
          <w:sz w:val="23"/>
          <w:szCs w:val="23"/>
        </w:rPr>
        <w:t xml:space="preserve"> – powiedziała, że</w:t>
      </w:r>
      <w:r w:rsidR="00A71BD4" w:rsidRPr="001621F2">
        <w:rPr>
          <w:rFonts w:asciiTheme="minorHAnsi" w:hAnsiTheme="minorHAnsi" w:cstheme="minorHAnsi"/>
          <w:sz w:val="23"/>
          <w:szCs w:val="23"/>
        </w:rPr>
        <w:t xml:space="preserve"> zwię</w:t>
      </w:r>
      <w:r w:rsidR="00946A0A" w:rsidRPr="001621F2">
        <w:rPr>
          <w:rFonts w:asciiTheme="minorHAnsi" w:hAnsiTheme="minorHAnsi" w:cstheme="minorHAnsi"/>
          <w:sz w:val="23"/>
          <w:szCs w:val="23"/>
        </w:rPr>
        <w:t>k</w:t>
      </w:r>
      <w:r w:rsidR="00A71BD4" w:rsidRPr="001621F2">
        <w:rPr>
          <w:rFonts w:asciiTheme="minorHAnsi" w:hAnsiTheme="minorHAnsi" w:cstheme="minorHAnsi"/>
          <w:sz w:val="23"/>
          <w:szCs w:val="23"/>
        </w:rPr>
        <w:t xml:space="preserve">szono o 95 000 zł wydatki na </w:t>
      </w:r>
      <w:r w:rsidR="00946A0A" w:rsidRPr="001621F2">
        <w:rPr>
          <w:rFonts w:asciiTheme="minorHAnsi" w:hAnsiTheme="minorHAnsi" w:cstheme="minorHAnsi"/>
          <w:sz w:val="23"/>
          <w:szCs w:val="23"/>
        </w:rPr>
        <w:t>zakup samochodu, jest to</w:t>
      </w:r>
      <w:r w:rsidR="00D50C94" w:rsidRPr="001621F2">
        <w:rPr>
          <w:rFonts w:asciiTheme="minorHAnsi" w:hAnsiTheme="minorHAnsi" w:cstheme="minorHAnsi"/>
          <w:sz w:val="23"/>
          <w:szCs w:val="23"/>
        </w:rPr>
        <w:t xml:space="preserve"> również</w:t>
      </w:r>
      <w:r w:rsidR="00946A0A" w:rsidRPr="001621F2">
        <w:rPr>
          <w:rFonts w:asciiTheme="minorHAnsi" w:hAnsiTheme="minorHAnsi" w:cstheme="minorHAnsi"/>
          <w:sz w:val="23"/>
          <w:szCs w:val="23"/>
        </w:rPr>
        <w:t xml:space="preserve"> przeniesienie ze zwrotu z funduszu sołeckiego. </w:t>
      </w:r>
      <w:r w:rsidRPr="001621F2">
        <w:rPr>
          <w:rFonts w:asciiTheme="minorHAnsi" w:hAnsiTheme="minorHAnsi" w:cstheme="minorHAnsi"/>
          <w:sz w:val="23"/>
          <w:szCs w:val="23"/>
        </w:rPr>
        <w:t xml:space="preserve">Wcześniej zaplanowane 130 000 zł nie wystarczy. Kolejno Pani Skarbnik poinformowała, że uchwała zawiera zmiany między paragrafami w szkołach dot. wynagrodzeń, funduszu świadczeń socjalnych oraz przeniesienie wydatków z projektu – zajęcia dodatkowe w szkołach z </w:t>
      </w:r>
      <w:proofErr w:type="spellStart"/>
      <w:r w:rsidRPr="001621F2">
        <w:rPr>
          <w:rFonts w:asciiTheme="minorHAnsi" w:hAnsiTheme="minorHAnsi" w:cstheme="minorHAnsi"/>
          <w:sz w:val="23"/>
          <w:szCs w:val="23"/>
        </w:rPr>
        <w:t>ZASz</w:t>
      </w:r>
      <w:proofErr w:type="spellEnd"/>
      <w:r w:rsidRPr="001621F2">
        <w:rPr>
          <w:rFonts w:asciiTheme="minorHAnsi" w:hAnsiTheme="minorHAnsi" w:cstheme="minorHAnsi"/>
          <w:sz w:val="23"/>
          <w:szCs w:val="23"/>
        </w:rPr>
        <w:t xml:space="preserve"> do Urzędu Gminy dot. kosztów pośrednich. Uchwała zawiera jeszcze zmiany w funduszu sołeckim w Skrzynicach-Kolonii i Piotrkowie-Kolonii. Po zmianach </w:t>
      </w:r>
      <w:r w:rsidR="001621F2" w:rsidRPr="001621F2">
        <w:rPr>
          <w:rFonts w:asciiTheme="minorHAnsi" w:hAnsiTheme="minorHAnsi" w:cstheme="minorHAnsi"/>
          <w:sz w:val="23"/>
          <w:szCs w:val="23"/>
        </w:rPr>
        <w:t>deficyt</w:t>
      </w:r>
      <w:r w:rsidRPr="001621F2">
        <w:rPr>
          <w:rFonts w:asciiTheme="minorHAnsi" w:hAnsiTheme="minorHAnsi" w:cstheme="minorHAnsi"/>
          <w:sz w:val="23"/>
          <w:szCs w:val="23"/>
        </w:rPr>
        <w:t xml:space="preserve"> wynosi 9 500 013 zł. Kwota przychodów wynosi 10 779 949 zł w tym planowana kwota kredytów tj. 6 914 453,07 zł. Dopowiedziała, że do tej pory zaciągnięto kredyt w kwocie 3,5 mln zł. Pani Skarbnik przedstawiła sprawę dotycząca płatności z PROW-u, informując że nie ma tutaj płatności cząstkowych</w:t>
      </w:r>
      <w:r w:rsidR="001621F2" w:rsidRPr="001621F2">
        <w:rPr>
          <w:rFonts w:asciiTheme="minorHAnsi" w:hAnsiTheme="minorHAnsi" w:cstheme="minorHAnsi"/>
          <w:sz w:val="23"/>
          <w:szCs w:val="23"/>
        </w:rPr>
        <w:t xml:space="preserve"> i dopiero po realizacji całości zadania zostanie dokonany zwrot. Wyraziła obawę, że jeśli kwota ta nie wpłynie w tym roku to będzie problem.</w:t>
      </w:r>
    </w:p>
    <w:p w14:paraId="34522A08" w14:textId="7A9B23E1" w:rsidR="006453A7" w:rsidRPr="001621F2" w:rsidRDefault="006453A7"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Wiesława Bogusz</w:t>
      </w:r>
      <w:r w:rsidRPr="001621F2">
        <w:rPr>
          <w:rFonts w:asciiTheme="minorHAnsi" w:hAnsiTheme="minorHAnsi" w:cstheme="minorHAnsi"/>
          <w:sz w:val="23"/>
          <w:szCs w:val="23"/>
        </w:rPr>
        <w:t xml:space="preserve"> – zapytała co to za kwota dochodów 37 000 zł – wpływ za przekształcenia prawa użytkowania w prawo wieczyste?</w:t>
      </w:r>
    </w:p>
    <w:p w14:paraId="6FFC6340" w14:textId="1EBB269D" w:rsidR="006453A7" w:rsidRPr="001621F2" w:rsidRDefault="006453A7"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jest to dawna zlewnia</w:t>
      </w:r>
      <w:r w:rsidR="00CF113C" w:rsidRPr="001621F2">
        <w:rPr>
          <w:rFonts w:asciiTheme="minorHAnsi" w:hAnsiTheme="minorHAnsi" w:cstheme="minorHAnsi"/>
          <w:sz w:val="23"/>
          <w:szCs w:val="23"/>
        </w:rPr>
        <w:t xml:space="preserve"> w Tuszowie</w:t>
      </w:r>
      <w:r w:rsidRPr="001621F2">
        <w:rPr>
          <w:rFonts w:asciiTheme="minorHAnsi" w:hAnsiTheme="minorHAnsi" w:cstheme="minorHAnsi"/>
          <w:sz w:val="23"/>
          <w:szCs w:val="23"/>
        </w:rPr>
        <w:t xml:space="preserve">. </w:t>
      </w:r>
      <w:r w:rsidR="00CF113C" w:rsidRPr="001621F2">
        <w:rPr>
          <w:rFonts w:asciiTheme="minorHAnsi" w:hAnsiTheme="minorHAnsi" w:cstheme="minorHAnsi"/>
          <w:sz w:val="23"/>
          <w:szCs w:val="23"/>
        </w:rPr>
        <w:t xml:space="preserve">Pani miała użytkowanie wieczyste, obecnie jest to jej własność. </w:t>
      </w:r>
    </w:p>
    <w:p w14:paraId="16442967" w14:textId="77777777" w:rsidR="0098435F" w:rsidRPr="001621F2" w:rsidRDefault="0098435F" w:rsidP="009F6985">
      <w:pPr>
        <w:pStyle w:val="NormalnyWeb"/>
        <w:spacing w:before="0" w:beforeAutospacing="0" w:after="0" w:afterAutospacing="0"/>
        <w:rPr>
          <w:rFonts w:asciiTheme="minorHAnsi" w:hAnsiTheme="minorHAnsi" w:cstheme="minorHAnsi"/>
          <w:sz w:val="23"/>
          <w:szCs w:val="23"/>
        </w:rPr>
      </w:pPr>
    </w:p>
    <w:p w14:paraId="78931596" w14:textId="7F52A0BF" w:rsidR="00CF113C" w:rsidRPr="001621F2" w:rsidRDefault="00CF113C" w:rsidP="009F6985">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t>Następnie Pani Skarbnik przeszła do omawiania uchwały w sprawie zmiany wieloletniej prognozy finansowej. Poinformowała, że zmiany zostały dostosowane do zmian w budżecie w zakresie 2024 r. W załączniku nr 2 zostały wprowadzone zmiany w zakresie przedsięwzięć, które są ujęte w objaśnieniach przyjętych wartości.</w:t>
      </w:r>
    </w:p>
    <w:p w14:paraId="69821250" w14:textId="77777777" w:rsidR="00CF113C" w:rsidRPr="001621F2" w:rsidRDefault="00000000" w:rsidP="009F6985">
      <w:pPr>
        <w:pStyle w:val="NormalnyWeb"/>
        <w:spacing w:before="0" w:beforeAutospacing="0" w:after="0" w:afterAutospacing="0"/>
        <w:rPr>
          <w:rFonts w:asciiTheme="minorHAnsi" w:hAnsiTheme="minorHAnsi" w:cstheme="minorHAnsi"/>
          <w:i/>
          <w:iCs/>
          <w:sz w:val="23"/>
          <w:szCs w:val="23"/>
        </w:rPr>
      </w:pPr>
      <w:r w:rsidRPr="001621F2">
        <w:rPr>
          <w:rFonts w:asciiTheme="minorHAnsi" w:hAnsiTheme="minorHAnsi" w:cstheme="minorHAnsi"/>
          <w:sz w:val="23"/>
          <w:szCs w:val="23"/>
        </w:rPr>
        <w:br/>
      </w:r>
      <w:r w:rsidRPr="001621F2">
        <w:rPr>
          <w:rFonts w:asciiTheme="minorHAnsi" w:hAnsiTheme="minorHAnsi" w:cstheme="minorHAnsi"/>
          <w:b/>
          <w:bCs/>
          <w:i/>
          <w:iCs/>
          <w:sz w:val="23"/>
          <w:szCs w:val="23"/>
          <w:u w:val="single"/>
        </w:rPr>
        <w:t>Głosowano w sprawie:</w:t>
      </w:r>
      <w:r w:rsidRPr="001621F2">
        <w:rPr>
          <w:rFonts w:asciiTheme="minorHAnsi" w:hAnsiTheme="minorHAnsi" w:cstheme="minorHAnsi"/>
          <w:i/>
          <w:iCs/>
          <w:sz w:val="23"/>
          <w:szCs w:val="23"/>
        </w:rPr>
        <w:br/>
        <w:t>pozytywnego zaopiniowania projektu uchwały w sprawie zmian w budżecie na rok 2024</w:t>
      </w:r>
      <w:r w:rsidRPr="001621F2">
        <w:rPr>
          <w:rFonts w:asciiTheme="minorHAnsi" w:hAnsiTheme="minorHAnsi" w:cstheme="minorHAnsi"/>
          <w:i/>
          <w:iCs/>
          <w:sz w:val="23"/>
          <w:szCs w:val="23"/>
        </w:rPr>
        <w:br/>
      </w:r>
      <w:r w:rsidRPr="001621F2">
        <w:rPr>
          <w:rStyle w:val="Pogrubienie"/>
          <w:rFonts w:asciiTheme="minorHAnsi" w:hAnsiTheme="minorHAnsi" w:cstheme="minorHAnsi"/>
          <w:i/>
          <w:iCs/>
          <w:sz w:val="23"/>
          <w:szCs w:val="23"/>
          <w:u w:val="single"/>
        </w:rPr>
        <w:t>Wyniki głosowania</w:t>
      </w:r>
      <w:r w:rsidRPr="001621F2">
        <w:rPr>
          <w:rFonts w:asciiTheme="minorHAnsi" w:hAnsiTheme="minorHAnsi" w:cstheme="minorHAnsi"/>
          <w:i/>
          <w:iCs/>
          <w:sz w:val="23"/>
          <w:szCs w:val="23"/>
        </w:rPr>
        <w:br/>
        <w:t>ZA: 8, PRZECIW: 0, WSTRZYMUJĘ SIĘ: 0, BRAK GŁOSU: 0, NIEOBECNI: 2</w:t>
      </w:r>
      <w:r w:rsidRPr="001621F2">
        <w:rPr>
          <w:rFonts w:asciiTheme="minorHAnsi" w:hAnsiTheme="minorHAnsi" w:cstheme="minorHAnsi"/>
          <w:i/>
          <w:iCs/>
          <w:sz w:val="23"/>
          <w:szCs w:val="23"/>
        </w:rPr>
        <w:br/>
      </w:r>
      <w:r w:rsidRPr="001621F2">
        <w:rPr>
          <w:rFonts w:asciiTheme="minorHAnsi" w:hAnsiTheme="minorHAnsi" w:cstheme="minorHAnsi"/>
          <w:b/>
          <w:bCs/>
          <w:i/>
          <w:iCs/>
          <w:sz w:val="23"/>
          <w:szCs w:val="23"/>
          <w:u w:val="single"/>
        </w:rPr>
        <w:t>Wyniki imienne:</w:t>
      </w:r>
      <w:r w:rsidRPr="001621F2">
        <w:rPr>
          <w:rFonts w:asciiTheme="minorHAnsi" w:hAnsiTheme="minorHAnsi" w:cstheme="minorHAnsi"/>
          <w:b/>
          <w:bCs/>
          <w:i/>
          <w:iCs/>
          <w:sz w:val="23"/>
          <w:szCs w:val="23"/>
        </w:rPr>
        <w:br/>
      </w:r>
      <w:r w:rsidRPr="001621F2">
        <w:rPr>
          <w:rFonts w:asciiTheme="minorHAnsi" w:hAnsiTheme="minorHAnsi" w:cstheme="minorHAnsi"/>
          <w:i/>
          <w:iCs/>
          <w:sz w:val="23"/>
          <w:szCs w:val="23"/>
        </w:rPr>
        <w:t>ZA (8)</w:t>
      </w:r>
      <w:r w:rsidRPr="001621F2">
        <w:rPr>
          <w:rFonts w:asciiTheme="minorHAnsi" w:hAnsiTheme="minorHAnsi" w:cstheme="minorHAnsi"/>
          <w:i/>
          <w:iCs/>
          <w:sz w:val="23"/>
          <w:szCs w:val="23"/>
        </w:rPr>
        <w:br/>
        <w:t>Wiesława Bogusz, Ryszard Lis, Agnieszka Malec, Mariusz Mielnik, Grzegorz Nowak, Jerzy Pawelec, Marcin Pielecha, Michał Zdunek</w:t>
      </w:r>
      <w:r w:rsidRPr="001621F2">
        <w:rPr>
          <w:rFonts w:asciiTheme="minorHAnsi" w:hAnsiTheme="minorHAnsi" w:cstheme="minorHAnsi"/>
          <w:i/>
          <w:iCs/>
          <w:sz w:val="23"/>
          <w:szCs w:val="23"/>
        </w:rPr>
        <w:br/>
        <w:t>NIEOBECNI (2)</w:t>
      </w:r>
      <w:r w:rsidRPr="001621F2">
        <w:rPr>
          <w:rFonts w:asciiTheme="minorHAnsi" w:hAnsiTheme="minorHAnsi" w:cstheme="minorHAnsi"/>
          <w:i/>
          <w:iCs/>
          <w:sz w:val="23"/>
          <w:szCs w:val="23"/>
        </w:rPr>
        <w:br/>
        <w:t>Agnieszka Maj, Henryk Wilkołek</w:t>
      </w:r>
    </w:p>
    <w:p w14:paraId="59413079" w14:textId="77777777" w:rsidR="00CF113C" w:rsidRPr="001621F2" w:rsidRDefault="00CF113C" w:rsidP="00CF113C">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 xml:space="preserve">Przewodniczący stwierdził, że projekt uchwały został zaopiniowany jednogłośnie pozytywnie. </w:t>
      </w:r>
      <w:r w:rsidR="00000000" w:rsidRPr="001621F2">
        <w:rPr>
          <w:rFonts w:asciiTheme="minorHAnsi" w:hAnsiTheme="minorHAnsi" w:cstheme="minorHAnsi"/>
          <w:i/>
          <w:iCs/>
          <w:sz w:val="23"/>
          <w:szCs w:val="23"/>
        </w:rPr>
        <w:br/>
      </w:r>
      <w:r w:rsidR="00000000" w:rsidRPr="001621F2">
        <w:rPr>
          <w:rFonts w:asciiTheme="minorHAnsi" w:hAnsiTheme="minorHAnsi" w:cstheme="minorHAnsi"/>
          <w:sz w:val="23"/>
          <w:szCs w:val="23"/>
        </w:rPr>
        <w:br/>
      </w:r>
      <w:r w:rsidR="00000000" w:rsidRPr="001621F2">
        <w:rPr>
          <w:rFonts w:asciiTheme="minorHAnsi" w:hAnsiTheme="minorHAnsi" w:cstheme="minorHAnsi"/>
          <w:b/>
          <w:bCs/>
          <w:i/>
          <w:iCs/>
          <w:sz w:val="23"/>
          <w:szCs w:val="23"/>
          <w:u w:val="single"/>
        </w:rPr>
        <w:t>Głos</w:t>
      </w:r>
      <w:r w:rsidRPr="001621F2">
        <w:rPr>
          <w:rFonts w:asciiTheme="minorHAnsi" w:hAnsiTheme="minorHAnsi" w:cstheme="minorHAnsi"/>
          <w:b/>
          <w:bCs/>
          <w:i/>
          <w:iCs/>
          <w:sz w:val="23"/>
          <w:szCs w:val="23"/>
          <w:u w:val="single"/>
        </w:rPr>
        <w:t>o</w:t>
      </w:r>
      <w:r w:rsidR="00000000" w:rsidRPr="001621F2">
        <w:rPr>
          <w:rFonts w:asciiTheme="minorHAnsi" w:hAnsiTheme="minorHAnsi" w:cstheme="minorHAnsi"/>
          <w:b/>
          <w:bCs/>
          <w:i/>
          <w:iCs/>
          <w:sz w:val="23"/>
          <w:szCs w:val="23"/>
          <w:u w:val="single"/>
        </w:rPr>
        <w:t>wano w sprawie:</w:t>
      </w:r>
      <w:r w:rsidR="00000000" w:rsidRPr="001621F2">
        <w:rPr>
          <w:rFonts w:asciiTheme="minorHAnsi" w:hAnsiTheme="minorHAnsi" w:cstheme="minorHAnsi"/>
          <w:i/>
          <w:iCs/>
          <w:sz w:val="23"/>
          <w:szCs w:val="23"/>
        </w:rPr>
        <w:br/>
        <w:t xml:space="preserve">pozytywnego zaopiniowania projektu uchwały w sprawie zmiany wieloletniej prognozy </w:t>
      </w:r>
      <w:r w:rsidR="00000000" w:rsidRPr="001621F2">
        <w:rPr>
          <w:rFonts w:asciiTheme="minorHAnsi" w:hAnsiTheme="minorHAnsi" w:cstheme="minorHAnsi"/>
          <w:i/>
          <w:iCs/>
          <w:sz w:val="23"/>
          <w:szCs w:val="23"/>
        </w:rPr>
        <w:lastRenderedPageBreak/>
        <w:t>finansowej</w:t>
      </w:r>
      <w:r w:rsidR="00000000" w:rsidRPr="001621F2">
        <w:rPr>
          <w:rFonts w:asciiTheme="minorHAnsi" w:hAnsiTheme="minorHAnsi" w:cstheme="minorHAnsi"/>
          <w:i/>
          <w:iCs/>
          <w:sz w:val="23"/>
          <w:szCs w:val="23"/>
        </w:rPr>
        <w:br/>
      </w:r>
      <w:r w:rsidR="00000000" w:rsidRPr="001621F2">
        <w:rPr>
          <w:rStyle w:val="Pogrubienie"/>
          <w:rFonts w:asciiTheme="minorHAnsi" w:hAnsiTheme="minorHAnsi" w:cstheme="minorHAnsi"/>
          <w:i/>
          <w:iCs/>
          <w:sz w:val="23"/>
          <w:szCs w:val="23"/>
          <w:u w:val="single"/>
        </w:rPr>
        <w:t>Wyniki głosowania</w:t>
      </w:r>
      <w:r w:rsidR="00000000" w:rsidRPr="001621F2">
        <w:rPr>
          <w:rFonts w:asciiTheme="minorHAnsi" w:hAnsiTheme="minorHAnsi" w:cstheme="minorHAnsi"/>
          <w:i/>
          <w:iCs/>
          <w:sz w:val="23"/>
          <w:szCs w:val="23"/>
        </w:rPr>
        <w:br/>
        <w:t>ZA: 8, PRZECIW: 0, WSTRZYMUJĘ SIĘ: 0, BRAK GŁOSU: 0, NIEOBECNI: 2</w:t>
      </w:r>
      <w:r w:rsidR="00000000" w:rsidRPr="001621F2">
        <w:rPr>
          <w:rFonts w:asciiTheme="minorHAnsi" w:hAnsiTheme="minorHAnsi" w:cstheme="minorHAnsi"/>
          <w:i/>
          <w:iCs/>
          <w:sz w:val="23"/>
          <w:szCs w:val="23"/>
        </w:rPr>
        <w:br/>
      </w:r>
      <w:r w:rsidR="00000000" w:rsidRPr="001621F2">
        <w:rPr>
          <w:rFonts w:asciiTheme="minorHAnsi" w:hAnsiTheme="minorHAnsi" w:cstheme="minorHAnsi"/>
          <w:b/>
          <w:bCs/>
          <w:i/>
          <w:iCs/>
          <w:sz w:val="23"/>
          <w:szCs w:val="23"/>
          <w:u w:val="single"/>
        </w:rPr>
        <w:t>Wyniki imienne:</w:t>
      </w:r>
      <w:r w:rsidR="00000000" w:rsidRPr="001621F2">
        <w:rPr>
          <w:rFonts w:asciiTheme="minorHAnsi" w:hAnsiTheme="minorHAnsi" w:cstheme="minorHAnsi"/>
          <w:b/>
          <w:bCs/>
          <w:i/>
          <w:iCs/>
          <w:sz w:val="23"/>
          <w:szCs w:val="23"/>
        </w:rPr>
        <w:br/>
      </w:r>
      <w:r w:rsidR="00000000" w:rsidRPr="001621F2">
        <w:rPr>
          <w:rFonts w:asciiTheme="minorHAnsi" w:hAnsiTheme="minorHAnsi" w:cstheme="minorHAnsi"/>
          <w:i/>
          <w:iCs/>
          <w:sz w:val="23"/>
          <w:szCs w:val="23"/>
        </w:rPr>
        <w:t>ZA (8)</w:t>
      </w:r>
      <w:r w:rsidR="00000000" w:rsidRPr="001621F2">
        <w:rPr>
          <w:rFonts w:asciiTheme="minorHAnsi" w:hAnsiTheme="minorHAnsi" w:cstheme="minorHAnsi"/>
          <w:i/>
          <w:iCs/>
          <w:sz w:val="23"/>
          <w:szCs w:val="23"/>
        </w:rPr>
        <w:br/>
        <w:t>Wiesława Bogusz, Ryszard Lis, Agnieszka Malec, Mariusz Mielnik, Grzegorz Nowak, Jerzy Pawelec, Marcin Pielecha, Michał Zdunek</w:t>
      </w:r>
      <w:r w:rsidR="00000000" w:rsidRPr="001621F2">
        <w:rPr>
          <w:rFonts w:asciiTheme="minorHAnsi" w:hAnsiTheme="minorHAnsi" w:cstheme="minorHAnsi"/>
          <w:i/>
          <w:iCs/>
          <w:sz w:val="23"/>
          <w:szCs w:val="23"/>
        </w:rPr>
        <w:br/>
        <w:t>NIEOBECNI (2)</w:t>
      </w:r>
      <w:r w:rsidR="00000000" w:rsidRPr="001621F2">
        <w:rPr>
          <w:rFonts w:asciiTheme="minorHAnsi" w:hAnsiTheme="minorHAnsi" w:cstheme="minorHAnsi"/>
          <w:i/>
          <w:iCs/>
          <w:sz w:val="23"/>
          <w:szCs w:val="23"/>
        </w:rPr>
        <w:br/>
        <w:t>Agnieszka Maj, Henryk Wilkołek</w:t>
      </w:r>
    </w:p>
    <w:p w14:paraId="38DDE8F0" w14:textId="77777777" w:rsidR="00CF113C" w:rsidRPr="001621F2" w:rsidRDefault="00CF113C" w:rsidP="00CF113C">
      <w:pPr>
        <w:pStyle w:val="NormalnyWeb"/>
        <w:spacing w:before="0" w:beforeAutospacing="0" w:after="0" w:afterAutospacing="0"/>
        <w:ind w:firstLine="708"/>
        <w:rPr>
          <w:rFonts w:asciiTheme="minorHAnsi" w:hAnsiTheme="minorHAnsi" w:cstheme="minorHAnsi"/>
          <w:i/>
          <w:iCs/>
          <w:sz w:val="23"/>
          <w:szCs w:val="23"/>
        </w:rPr>
      </w:pPr>
      <w:r w:rsidRPr="001621F2">
        <w:rPr>
          <w:rFonts w:asciiTheme="minorHAnsi" w:hAnsiTheme="minorHAnsi" w:cstheme="minorHAnsi"/>
          <w:sz w:val="23"/>
          <w:szCs w:val="23"/>
        </w:rPr>
        <w:t xml:space="preserve">Przewodniczący stwierdził, że projekt uchwały został zaopiniowany jednogłośnie pozytywnie. </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Pr="001621F2">
        <w:rPr>
          <w:rFonts w:asciiTheme="minorHAnsi" w:hAnsiTheme="minorHAnsi" w:cstheme="minorHAnsi"/>
          <w:b/>
          <w:bCs/>
          <w:sz w:val="23"/>
          <w:szCs w:val="23"/>
        </w:rPr>
        <w:t xml:space="preserve">Ad. </w:t>
      </w:r>
      <w:r w:rsidR="00000000" w:rsidRPr="001621F2">
        <w:rPr>
          <w:rFonts w:asciiTheme="minorHAnsi" w:hAnsiTheme="minorHAnsi" w:cstheme="minorHAnsi"/>
          <w:b/>
          <w:bCs/>
          <w:sz w:val="23"/>
          <w:szCs w:val="23"/>
        </w:rPr>
        <w:t>4. Przyjęcie protokołu z poprzedniego wspólnego posiedzenia Komisji Budownictwa i Infrastruktury oraz Komisji Budżetu, Finansów i Rozwoju Lokalnego z dnia 22.07.2024 r.</w:t>
      </w:r>
      <w:r w:rsidR="00000000" w:rsidRPr="001621F2">
        <w:rPr>
          <w:rFonts w:asciiTheme="minorHAnsi" w:hAnsiTheme="minorHAnsi" w:cstheme="minorHAnsi"/>
          <w:sz w:val="23"/>
          <w:szCs w:val="23"/>
        </w:rPr>
        <w:br/>
      </w:r>
      <w:r w:rsidRPr="001621F2">
        <w:rPr>
          <w:rFonts w:asciiTheme="minorHAnsi" w:hAnsiTheme="minorHAnsi" w:cstheme="minorHAnsi"/>
          <w:sz w:val="23"/>
          <w:szCs w:val="23"/>
        </w:rPr>
        <w:t>Nie zgłoszono uwag do w/w protokołu.</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00000000" w:rsidRPr="001621F2">
        <w:rPr>
          <w:rFonts w:asciiTheme="minorHAnsi" w:hAnsiTheme="minorHAnsi" w:cstheme="minorHAnsi"/>
          <w:b/>
          <w:bCs/>
          <w:i/>
          <w:iCs/>
          <w:sz w:val="23"/>
          <w:szCs w:val="23"/>
          <w:u w:val="single"/>
        </w:rPr>
        <w:t>Głosowano w sprawie:</w:t>
      </w:r>
      <w:r w:rsidR="00000000" w:rsidRPr="001621F2">
        <w:rPr>
          <w:rFonts w:asciiTheme="minorHAnsi" w:hAnsiTheme="minorHAnsi" w:cstheme="minorHAnsi"/>
          <w:i/>
          <w:iCs/>
          <w:sz w:val="23"/>
          <w:szCs w:val="23"/>
        </w:rPr>
        <w:br/>
        <w:t xml:space="preserve">Przyjęcie protokołu z poprzedniego wspólnego posiedzenia Komisji Budownictwa i Infrastruktury oraz Komisji Budżetu, Finansów i Rozwoju Lokalnego z dnia 22.07.2024 r.. </w:t>
      </w:r>
      <w:r w:rsidR="00000000" w:rsidRPr="001621F2">
        <w:rPr>
          <w:rFonts w:asciiTheme="minorHAnsi" w:hAnsiTheme="minorHAnsi" w:cstheme="minorHAnsi"/>
          <w:i/>
          <w:iCs/>
          <w:sz w:val="23"/>
          <w:szCs w:val="23"/>
        </w:rPr>
        <w:br/>
      </w:r>
      <w:r w:rsidR="00000000" w:rsidRPr="001621F2">
        <w:rPr>
          <w:rStyle w:val="Pogrubienie"/>
          <w:rFonts w:asciiTheme="minorHAnsi" w:hAnsiTheme="minorHAnsi" w:cstheme="minorHAnsi"/>
          <w:i/>
          <w:iCs/>
          <w:sz w:val="23"/>
          <w:szCs w:val="23"/>
          <w:u w:val="single"/>
        </w:rPr>
        <w:t>Wyniki głosowania</w:t>
      </w:r>
      <w:r w:rsidR="00000000" w:rsidRPr="001621F2">
        <w:rPr>
          <w:rFonts w:asciiTheme="minorHAnsi" w:hAnsiTheme="minorHAnsi" w:cstheme="minorHAnsi"/>
          <w:i/>
          <w:iCs/>
          <w:sz w:val="23"/>
          <w:szCs w:val="23"/>
        </w:rPr>
        <w:br/>
        <w:t>ZA: 8, PRZECIW: 0, WSTRZYMUJĘ SIĘ: 0, BRAK GŁOSU: 0, NIEOBECNI: 2</w:t>
      </w:r>
      <w:r w:rsidR="00000000" w:rsidRPr="001621F2">
        <w:rPr>
          <w:rFonts w:asciiTheme="minorHAnsi" w:hAnsiTheme="minorHAnsi" w:cstheme="minorHAnsi"/>
          <w:i/>
          <w:iCs/>
          <w:sz w:val="23"/>
          <w:szCs w:val="23"/>
        </w:rPr>
        <w:br/>
      </w:r>
      <w:r w:rsidR="00000000" w:rsidRPr="001621F2">
        <w:rPr>
          <w:rFonts w:asciiTheme="minorHAnsi" w:hAnsiTheme="minorHAnsi" w:cstheme="minorHAnsi"/>
          <w:b/>
          <w:bCs/>
          <w:i/>
          <w:iCs/>
          <w:sz w:val="23"/>
          <w:szCs w:val="23"/>
          <w:u w:val="single"/>
        </w:rPr>
        <w:t>Wyniki imienne:</w:t>
      </w:r>
      <w:r w:rsidR="00000000" w:rsidRPr="001621F2">
        <w:rPr>
          <w:rFonts w:asciiTheme="minorHAnsi" w:hAnsiTheme="minorHAnsi" w:cstheme="minorHAnsi"/>
          <w:b/>
          <w:bCs/>
          <w:i/>
          <w:iCs/>
          <w:sz w:val="23"/>
          <w:szCs w:val="23"/>
        </w:rPr>
        <w:br/>
      </w:r>
      <w:r w:rsidR="00000000" w:rsidRPr="001621F2">
        <w:rPr>
          <w:rFonts w:asciiTheme="minorHAnsi" w:hAnsiTheme="minorHAnsi" w:cstheme="minorHAnsi"/>
          <w:i/>
          <w:iCs/>
          <w:sz w:val="23"/>
          <w:szCs w:val="23"/>
        </w:rPr>
        <w:t>ZA (8)</w:t>
      </w:r>
      <w:r w:rsidR="00000000" w:rsidRPr="001621F2">
        <w:rPr>
          <w:rFonts w:asciiTheme="minorHAnsi" w:hAnsiTheme="minorHAnsi" w:cstheme="minorHAnsi"/>
          <w:i/>
          <w:iCs/>
          <w:sz w:val="23"/>
          <w:szCs w:val="23"/>
        </w:rPr>
        <w:br/>
        <w:t>Wiesława Bogusz, Ryszard Lis, Agnieszka Malec, Mariusz Mielnik, Grzegorz Nowak, Jerzy Pawelec, Marcin Pielecha, Michał Zdunek</w:t>
      </w:r>
      <w:r w:rsidR="00000000" w:rsidRPr="001621F2">
        <w:rPr>
          <w:rFonts w:asciiTheme="minorHAnsi" w:hAnsiTheme="minorHAnsi" w:cstheme="minorHAnsi"/>
          <w:i/>
          <w:iCs/>
          <w:sz w:val="23"/>
          <w:szCs w:val="23"/>
        </w:rPr>
        <w:br/>
        <w:t>NIEOBECNI (2)</w:t>
      </w:r>
      <w:r w:rsidR="00000000" w:rsidRPr="001621F2">
        <w:rPr>
          <w:rFonts w:asciiTheme="minorHAnsi" w:hAnsiTheme="minorHAnsi" w:cstheme="minorHAnsi"/>
          <w:i/>
          <w:iCs/>
          <w:sz w:val="23"/>
          <w:szCs w:val="23"/>
        </w:rPr>
        <w:br/>
        <w:t>Agnieszka Maj, Henryk Wilkołek</w:t>
      </w:r>
    </w:p>
    <w:p w14:paraId="267456C4" w14:textId="77777777" w:rsidR="00F806B7" w:rsidRPr="001621F2" w:rsidRDefault="00CF113C" w:rsidP="00CF113C">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 xml:space="preserve">Przewodniczący stwierdził, że w/w protokół został przyjęty jednogłośnie. </w:t>
      </w:r>
      <w:r w:rsidR="00000000" w:rsidRPr="001621F2">
        <w:rPr>
          <w:rFonts w:asciiTheme="minorHAnsi" w:hAnsiTheme="minorHAnsi" w:cstheme="minorHAnsi"/>
          <w:i/>
          <w:iCs/>
          <w:sz w:val="23"/>
          <w:szCs w:val="23"/>
        </w:rPr>
        <w:br/>
      </w:r>
      <w:r w:rsidR="00000000" w:rsidRPr="001621F2">
        <w:rPr>
          <w:rFonts w:asciiTheme="minorHAnsi" w:hAnsiTheme="minorHAnsi" w:cstheme="minorHAnsi"/>
          <w:sz w:val="23"/>
          <w:szCs w:val="23"/>
        </w:rPr>
        <w:br/>
      </w:r>
      <w:r w:rsidRPr="001621F2">
        <w:rPr>
          <w:rFonts w:asciiTheme="minorHAnsi" w:hAnsiTheme="minorHAnsi" w:cstheme="minorHAnsi"/>
          <w:b/>
          <w:bCs/>
          <w:sz w:val="23"/>
          <w:szCs w:val="23"/>
        </w:rPr>
        <w:t xml:space="preserve">Ad. </w:t>
      </w:r>
      <w:r w:rsidR="00000000" w:rsidRPr="001621F2">
        <w:rPr>
          <w:rFonts w:asciiTheme="minorHAnsi" w:hAnsiTheme="minorHAnsi" w:cstheme="minorHAnsi"/>
          <w:b/>
          <w:bCs/>
          <w:sz w:val="23"/>
          <w:szCs w:val="23"/>
        </w:rPr>
        <w:t>5. Sprawy bieżące.</w:t>
      </w:r>
      <w:r w:rsidR="00000000" w:rsidRPr="001621F2">
        <w:rPr>
          <w:rFonts w:asciiTheme="minorHAnsi" w:hAnsiTheme="minorHAnsi" w:cstheme="minorHAnsi"/>
          <w:b/>
          <w:bCs/>
          <w:sz w:val="23"/>
          <w:szCs w:val="23"/>
        </w:rPr>
        <w:br/>
      </w:r>
      <w:r w:rsidR="00F806B7" w:rsidRPr="001621F2">
        <w:rPr>
          <w:rFonts w:asciiTheme="minorHAnsi" w:hAnsiTheme="minorHAnsi" w:cstheme="minorHAnsi"/>
          <w:sz w:val="23"/>
          <w:szCs w:val="23"/>
        </w:rPr>
        <w:t>Komisje zapoznała się z pismami, które płynęły do rady gminy i które zostały przekazane do Komisji.</w:t>
      </w:r>
    </w:p>
    <w:p w14:paraId="45477340" w14:textId="77777777" w:rsidR="00F806B7" w:rsidRPr="001621F2" w:rsidRDefault="00F806B7" w:rsidP="00F806B7">
      <w:pPr>
        <w:pStyle w:val="NormalnyWeb"/>
        <w:spacing w:before="0" w:beforeAutospacing="0" w:after="0" w:afterAutospacing="0"/>
        <w:rPr>
          <w:rFonts w:asciiTheme="minorHAnsi" w:hAnsiTheme="minorHAnsi" w:cstheme="minorHAnsi"/>
          <w:sz w:val="23"/>
          <w:szCs w:val="23"/>
          <w:u w:val="single"/>
        </w:rPr>
      </w:pPr>
      <w:r w:rsidRPr="001621F2">
        <w:rPr>
          <w:rFonts w:asciiTheme="minorHAnsi" w:hAnsiTheme="minorHAnsi" w:cstheme="minorHAnsi"/>
          <w:sz w:val="23"/>
          <w:szCs w:val="23"/>
          <w:u w:val="single"/>
        </w:rPr>
        <w:t>- Pismo od Pani Katarzyny Śliwy dot. drogi w Piotrkowie Pierwszym (tzw. Sachalin).</w:t>
      </w:r>
    </w:p>
    <w:p w14:paraId="3980606D" w14:textId="5264706A" w:rsidR="00F806B7" w:rsidRPr="001621F2" w:rsidRDefault="00F806B7"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Ryszard Lis</w:t>
      </w:r>
      <w:r w:rsidRPr="001621F2">
        <w:rPr>
          <w:rFonts w:asciiTheme="minorHAnsi" w:hAnsiTheme="minorHAnsi" w:cstheme="minorHAnsi"/>
          <w:sz w:val="23"/>
          <w:szCs w:val="23"/>
        </w:rPr>
        <w:t xml:space="preserve"> – powiedział, że Pani ma rację, ale taka sytuacja jest na każdej drodze, gdzie nie ma asfaltu. </w:t>
      </w:r>
    </w:p>
    <w:p w14:paraId="182B2F55" w14:textId="7F4CE3D5" w:rsidR="00F806B7" w:rsidRPr="001621F2" w:rsidRDefault="00F806B7" w:rsidP="00F806B7">
      <w:pPr>
        <w:pStyle w:val="NormalnyWeb"/>
        <w:spacing w:before="0" w:beforeAutospacing="0" w:after="0" w:afterAutospacing="0"/>
        <w:rPr>
          <w:rFonts w:asciiTheme="minorHAnsi" w:hAnsiTheme="minorHAnsi" w:cstheme="minorHAnsi"/>
          <w:sz w:val="23"/>
          <w:szCs w:val="23"/>
          <w:u w:val="single"/>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powiedziała, że ta droga ma 3 m szerokości</w:t>
      </w:r>
      <w:r w:rsidR="001621F2">
        <w:rPr>
          <w:rFonts w:asciiTheme="minorHAnsi" w:hAnsiTheme="minorHAnsi" w:cstheme="minorHAnsi"/>
          <w:sz w:val="23"/>
          <w:szCs w:val="23"/>
        </w:rPr>
        <w:t xml:space="preserve"> w związku z tym nie jest możliwe wykonanie asfaltu, gdyż nasze standardy na to nie pozwalają</w:t>
      </w:r>
      <w:r w:rsidRPr="001621F2">
        <w:rPr>
          <w:rFonts w:asciiTheme="minorHAnsi" w:hAnsiTheme="minorHAnsi" w:cstheme="minorHAnsi"/>
          <w:sz w:val="23"/>
          <w:szCs w:val="23"/>
        </w:rPr>
        <w:t>. Gdyby była szersza, można byłoby wykonać podbudowę cementową, jednak wyraziła obawę że z uwagi na to że jest to również dojazd do pól, ciężki sprzęt mógłby ją zniszczyć. Wskazała, że z uwagi na sytuację finansową w przyszłym roku nie uda się tego wykonać.</w:t>
      </w:r>
      <w:r w:rsidR="00000000" w:rsidRPr="001621F2">
        <w:rPr>
          <w:rFonts w:asciiTheme="minorHAnsi" w:hAnsiTheme="minorHAnsi" w:cstheme="minorHAnsi"/>
          <w:sz w:val="23"/>
          <w:szCs w:val="23"/>
        </w:rPr>
        <w:br/>
      </w:r>
      <w:r w:rsidRPr="001621F2">
        <w:rPr>
          <w:rFonts w:asciiTheme="minorHAnsi" w:hAnsiTheme="minorHAnsi" w:cstheme="minorHAnsi"/>
          <w:sz w:val="23"/>
          <w:szCs w:val="23"/>
          <w:u w:val="single"/>
        </w:rPr>
        <w:t>- Pismo od sołtysów w sprawie podwyżki diet dla sołtysów.</w:t>
      </w:r>
    </w:p>
    <w:p w14:paraId="20D03A91" w14:textId="070B4EEE" w:rsidR="00F806B7" w:rsidRPr="001621F2" w:rsidRDefault="00174653"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zaproponowała, aby wrócić do tego tematu przy ustalaniu budżetu na 2025 r. Zapowiedziała, że należy się pochylić nad podwyżkami ekwiwalentu dla strażaków.</w:t>
      </w:r>
    </w:p>
    <w:p w14:paraId="3E51357A" w14:textId="2AD6F15C" w:rsidR="00174653" w:rsidRPr="001621F2" w:rsidRDefault="00174653"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Mariusz Mielnik</w:t>
      </w:r>
      <w:r w:rsidRPr="001621F2">
        <w:rPr>
          <w:rFonts w:asciiTheme="minorHAnsi" w:hAnsiTheme="minorHAnsi" w:cstheme="minorHAnsi"/>
          <w:sz w:val="23"/>
          <w:szCs w:val="23"/>
        </w:rPr>
        <w:t xml:space="preserve"> – zgłosił potrzebę wycinki krzewów oraz udrożnienie przepustów przy drodze na tzw. Małej stronie. </w:t>
      </w:r>
    </w:p>
    <w:p w14:paraId="092211F7" w14:textId="64E0D544" w:rsidR="00174653" w:rsidRPr="001621F2" w:rsidRDefault="00174653"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Magdalena Sałek-Lewczyk</w:t>
      </w:r>
      <w:r w:rsidRPr="001621F2">
        <w:rPr>
          <w:rFonts w:asciiTheme="minorHAnsi" w:hAnsiTheme="minorHAnsi" w:cstheme="minorHAnsi"/>
          <w:sz w:val="23"/>
          <w:szCs w:val="23"/>
        </w:rPr>
        <w:t xml:space="preserve"> – poprosiła o zaangażowanie strażaków do podcinki. Dodała, że przepust powinien udrożnić sobie każdy mieszkaniec. </w:t>
      </w:r>
    </w:p>
    <w:p w14:paraId="334D6485" w14:textId="3D717F57" w:rsidR="00174653" w:rsidRPr="001621F2" w:rsidRDefault="00174653" w:rsidP="00174653">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Pani Wójt przeprosiła Państwa Radnych i powiedziała, że musi opuścić dalsze obrady</w:t>
      </w:r>
      <w:r w:rsidR="00917BB8">
        <w:rPr>
          <w:rFonts w:asciiTheme="minorHAnsi" w:hAnsiTheme="minorHAnsi" w:cstheme="minorHAnsi"/>
          <w:sz w:val="23"/>
          <w:szCs w:val="23"/>
        </w:rPr>
        <w:t xml:space="preserve">. </w:t>
      </w:r>
    </w:p>
    <w:p w14:paraId="7131CDB1" w14:textId="77777777" w:rsidR="00661200" w:rsidRPr="001621F2" w:rsidRDefault="00661200" w:rsidP="00174653">
      <w:pPr>
        <w:pStyle w:val="NormalnyWeb"/>
        <w:spacing w:before="0" w:beforeAutospacing="0" w:after="0" w:afterAutospacing="0"/>
        <w:ind w:firstLine="708"/>
        <w:rPr>
          <w:rFonts w:asciiTheme="minorHAnsi" w:hAnsiTheme="minorHAnsi" w:cstheme="minorHAnsi"/>
          <w:sz w:val="23"/>
          <w:szCs w:val="23"/>
        </w:rPr>
      </w:pPr>
    </w:p>
    <w:p w14:paraId="59F3DF82" w14:textId="3E574DD8" w:rsidR="00174653" w:rsidRPr="001621F2" w:rsidRDefault="00174653"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u w:val="single"/>
        </w:rPr>
        <w:lastRenderedPageBreak/>
        <w:t xml:space="preserve">- Pismo od sołtysa Czerniejowa – Pana Władysława </w:t>
      </w:r>
      <w:proofErr w:type="spellStart"/>
      <w:r w:rsidRPr="001621F2">
        <w:rPr>
          <w:rFonts w:asciiTheme="minorHAnsi" w:hAnsiTheme="minorHAnsi" w:cstheme="minorHAnsi"/>
          <w:sz w:val="23"/>
          <w:szCs w:val="23"/>
          <w:u w:val="single"/>
        </w:rPr>
        <w:t>Mołdocha</w:t>
      </w:r>
      <w:proofErr w:type="spellEnd"/>
      <w:r w:rsidRPr="001621F2">
        <w:rPr>
          <w:rFonts w:asciiTheme="minorHAnsi" w:hAnsiTheme="minorHAnsi" w:cstheme="minorHAnsi"/>
          <w:sz w:val="23"/>
          <w:szCs w:val="23"/>
          <w:u w:val="single"/>
        </w:rPr>
        <w:t xml:space="preserve"> dot. zatoki przystankowej</w:t>
      </w:r>
      <w:r w:rsidR="00000000" w:rsidRPr="001621F2">
        <w:rPr>
          <w:rFonts w:asciiTheme="minorHAnsi" w:hAnsiTheme="minorHAnsi" w:cstheme="minorHAnsi"/>
          <w:sz w:val="23"/>
          <w:szCs w:val="23"/>
        </w:rPr>
        <w:br/>
      </w:r>
      <w:r w:rsidRPr="001621F2">
        <w:rPr>
          <w:rFonts w:asciiTheme="minorHAnsi" w:hAnsiTheme="minorHAnsi" w:cstheme="minorHAnsi"/>
          <w:sz w:val="23"/>
          <w:szCs w:val="23"/>
        </w:rPr>
        <w:t>Rozmawiano na temat możliwości usytuowania zatoki w</w:t>
      </w:r>
      <w:r w:rsidR="00661200" w:rsidRPr="001621F2">
        <w:rPr>
          <w:rFonts w:asciiTheme="minorHAnsi" w:hAnsiTheme="minorHAnsi" w:cstheme="minorHAnsi"/>
          <w:sz w:val="23"/>
          <w:szCs w:val="23"/>
        </w:rPr>
        <w:t xml:space="preserve"> okolicach cmentarza.</w:t>
      </w:r>
    </w:p>
    <w:p w14:paraId="4F279A3E" w14:textId="7AE02F2F" w:rsidR="00174653" w:rsidRPr="001621F2" w:rsidRDefault="00661200"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Kamil Skałecki</w:t>
      </w:r>
      <w:r w:rsidRPr="001621F2">
        <w:rPr>
          <w:rFonts w:asciiTheme="minorHAnsi" w:hAnsiTheme="minorHAnsi" w:cstheme="minorHAnsi"/>
          <w:sz w:val="23"/>
          <w:szCs w:val="23"/>
        </w:rPr>
        <w:t xml:space="preserve"> – powiedział, że wniosek poparty jest dużą ilością podpisów więc nie jest to jednostkowa potrzeba i należy się nad nią pochylić. Wyraził zdanie, że należy u źródła dowiedzieć się czy jest możliwość zmiany lokalizacji i jakie to byłyby koszty.</w:t>
      </w:r>
    </w:p>
    <w:p w14:paraId="6DAAF0DA" w14:textId="77777777" w:rsidR="00661200" w:rsidRPr="001621F2" w:rsidRDefault="00661200" w:rsidP="00661200">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b/>
          <w:bCs/>
          <w:sz w:val="23"/>
          <w:szCs w:val="23"/>
          <w:u w:val="single"/>
        </w:rPr>
        <w:t>Mariusz Mielnik</w:t>
      </w:r>
      <w:r w:rsidRPr="001621F2">
        <w:rPr>
          <w:rFonts w:asciiTheme="minorHAnsi" w:hAnsiTheme="minorHAnsi" w:cstheme="minorHAnsi"/>
          <w:sz w:val="23"/>
          <w:szCs w:val="23"/>
        </w:rPr>
        <w:t xml:space="preserve"> – powiedział, że nieoficjalnie zgoda na zmianę lokalizacji przystanku jest. </w:t>
      </w:r>
    </w:p>
    <w:p w14:paraId="07F6950B" w14:textId="0BCB1620" w:rsidR="00174653" w:rsidRPr="001621F2" w:rsidRDefault="00661200" w:rsidP="00661200">
      <w:pPr>
        <w:pStyle w:val="NormalnyWeb"/>
        <w:spacing w:before="0" w:beforeAutospacing="0" w:after="0" w:afterAutospacing="0"/>
        <w:ind w:firstLine="708"/>
        <w:rPr>
          <w:rFonts w:asciiTheme="minorHAnsi" w:hAnsiTheme="minorHAnsi" w:cstheme="minorHAnsi"/>
          <w:sz w:val="23"/>
          <w:szCs w:val="23"/>
        </w:rPr>
      </w:pPr>
      <w:r w:rsidRPr="001621F2">
        <w:rPr>
          <w:rFonts w:asciiTheme="minorHAnsi" w:hAnsiTheme="minorHAnsi" w:cstheme="minorHAnsi"/>
          <w:sz w:val="23"/>
          <w:szCs w:val="23"/>
        </w:rPr>
        <w:t>Po rozmowach i dyskusji został zgłoszony wniosek formalny przez Pana Mariusza Mielnika w sprawie zabezpieczenia kwoty 50 000 zł w budżecie gminy na wykonanie dokumentacji projektowej zatoki przystankowej przy DW835 w Czerniejowie (okolice cmentarza).</w:t>
      </w:r>
    </w:p>
    <w:p w14:paraId="30D0F5DE" w14:textId="77777777" w:rsidR="00661200" w:rsidRPr="001621F2" w:rsidRDefault="00000000" w:rsidP="00F806B7">
      <w:pPr>
        <w:pStyle w:val="NormalnyWeb"/>
        <w:spacing w:before="0" w:beforeAutospacing="0" w:after="0" w:afterAutospacing="0"/>
        <w:rPr>
          <w:rFonts w:asciiTheme="minorHAnsi" w:hAnsiTheme="minorHAnsi" w:cstheme="minorHAnsi"/>
          <w:sz w:val="23"/>
          <w:szCs w:val="23"/>
        </w:rPr>
      </w:pPr>
      <w:r w:rsidRPr="001621F2">
        <w:rPr>
          <w:rFonts w:asciiTheme="minorHAnsi" w:hAnsiTheme="minorHAnsi" w:cstheme="minorHAnsi"/>
          <w:sz w:val="23"/>
          <w:szCs w:val="23"/>
        </w:rPr>
        <w:br/>
      </w:r>
      <w:r w:rsidRPr="001621F2">
        <w:rPr>
          <w:rFonts w:asciiTheme="minorHAnsi" w:hAnsiTheme="minorHAnsi" w:cstheme="minorHAnsi"/>
          <w:b/>
          <w:bCs/>
          <w:i/>
          <w:iCs/>
          <w:sz w:val="23"/>
          <w:szCs w:val="23"/>
          <w:u w:val="single"/>
        </w:rPr>
        <w:t>Głosowano wniosek w sprawie:</w:t>
      </w:r>
      <w:r w:rsidRPr="001621F2">
        <w:rPr>
          <w:rFonts w:asciiTheme="minorHAnsi" w:hAnsiTheme="minorHAnsi" w:cstheme="minorHAnsi"/>
          <w:i/>
          <w:iCs/>
          <w:sz w:val="23"/>
          <w:szCs w:val="23"/>
        </w:rPr>
        <w:br/>
        <w:t xml:space="preserve">zabezpieczenia kwoty 50 000 zł w budżecie gminy na 2025 na wykonanie dokumentacji projektowej zatoki przystankowej przy DW835 w Czerniejowie (okolice cmentarza). </w:t>
      </w:r>
      <w:r w:rsidRPr="001621F2">
        <w:rPr>
          <w:rFonts w:asciiTheme="minorHAnsi" w:hAnsiTheme="minorHAnsi" w:cstheme="minorHAnsi"/>
          <w:i/>
          <w:iCs/>
          <w:sz w:val="23"/>
          <w:szCs w:val="23"/>
        </w:rPr>
        <w:br/>
      </w:r>
      <w:r w:rsidRPr="001621F2">
        <w:rPr>
          <w:rStyle w:val="Pogrubienie"/>
          <w:rFonts w:asciiTheme="minorHAnsi" w:hAnsiTheme="minorHAnsi" w:cstheme="minorHAnsi"/>
          <w:i/>
          <w:iCs/>
          <w:sz w:val="23"/>
          <w:szCs w:val="23"/>
          <w:u w:val="single"/>
        </w:rPr>
        <w:t>Wyniki głosowania</w:t>
      </w:r>
      <w:r w:rsidRPr="001621F2">
        <w:rPr>
          <w:rFonts w:asciiTheme="minorHAnsi" w:hAnsiTheme="minorHAnsi" w:cstheme="minorHAnsi"/>
          <w:i/>
          <w:iCs/>
          <w:sz w:val="23"/>
          <w:szCs w:val="23"/>
        </w:rPr>
        <w:br/>
        <w:t>ZA: 8, PRZECIW: 0, WSTRZYMUJĘ SIĘ: 0, BRAK GŁOSU: 0, NIEOBECNI: 2</w:t>
      </w:r>
      <w:r w:rsidRPr="001621F2">
        <w:rPr>
          <w:rFonts w:asciiTheme="minorHAnsi" w:hAnsiTheme="minorHAnsi" w:cstheme="minorHAnsi"/>
          <w:i/>
          <w:iCs/>
          <w:sz w:val="23"/>
          <w:szCs w:val="23"/>
        </w:rPr>
        <w:br/>
      </w:r>
      <w:r w:rsidRPr="001621F2">
        <w:rPr>
          <w:rFonts w:asciiTheme="minorHAnsi" w:hAnsiTheme="minorHAnsi" w:cstheme="minorHAnsi"/>
          <w:b/>
          <w:bCs/>
          <w:i/>
          <w:iCs/>
          <w:sz w:val="23"/>
          <w:szCs w:val="23"/>
          <w:u w:val="single"/>
        </w:rPr>
        <w:t>Wyniki imienne:</w:t>
      </w:r>
      <w:r w:rsidRPr="001621F2">
        <w:rPr>
          <w:rFonts w:asciiTheme="minorHAnsi" w:hAnsiTheme="minorHAnsi" w:cstheme="minorHAnsi"/>
          <w:b/>
          <w:bCs/>
          <w:i/>
          <w:iCs/>
          <w:sz w:val="23"/>
          <w:szCs w:val="23"/>
        </w:rPr>
        <w:br/>
      </w:r>
      <w:r w:rsidRPr="001621F2">
        <w:rPr>
          <w:rFonts w:asciiTheme="minorHAnsi" w:hAnsiTheme="minorHAnsi" w:cstheme="minorHAnsi"/>
          <w:i/>
          <w:iCs/>
          <w:sz w:val="23"/>
          <w:szCs w:val="23"/>
        </w:rPr>
        <w:t>ZA (8)</w:t>
      </w:r>
      <w:r w:rsidRPr="001621F2">
        <w:rPr>
          <w:rFonts w:asciiTheme="minorHAnsi" w:hAnsiTheme="minorHAnsi" w:cstheme="minorHAnsi"/>
          <w:i/>
          <w:iCs/>
          <w:sz w:val="23"/>
          <w:szCs w:val="23"/>
        </w:rPr>
        <w:br/>
        <w:t>Wiesława Bogusz, Ryszard Lis, Agnieszka Malec, Mariusz Mielnik, Grzegorz Nowak, Jerzy Pawelec, Marcin Pielecha, Michał Zdunek</w:t>
      </w:r>
      <w:r w:rsidRPr="001621F2">
        <w:rPr>
          <w:rFonts w:asciiTheme="minorHAnsi" w:hAnsiTheme="minorHAnsi" w:cstheme="minorHAnsi"/>
          <w:i/>
          <w:iCs/>
          <w:sz w:val="23"/>
          <w:szCs w:val="23"/>
        </w:rPr>
        <w:br/>
        <w:t>NIEOBECNI (2)</w:t>
      </w:r>
      <w:r w:rsidRPr="001621F2">
        <w:rPr>
          <w:rFonts w:asciiTheme="minorHAnsi" w:hAnsiTheme="minorHAnsi" w:cstheme="minorHAnsi"/>
          <w:i/>
          <w:iCs/>
          <w:sz w:val="23"/>
          <w:szCs w:val="23"/>
        </w:rPr>
        <w:br/>
        <w:t>Agnieszka Maj, Henryk Wilkołek</w:t>
      </w:r>
    </w:p>
    <w:p w14:paraId="15B1E278" w14:textId="39A62363" w:rsidR="00000000" w:rsidRPr="001621F2" w:rsidRDefault="00661200" w:rsidP="00661200">
      <w:pPr>
        <w:pStyle w:val="NormalnyWeb"/>
        <w:spacing w:before="0" w:beforeAutospacing="0" w:after="0" w:afterAutospacing="0"/>
        <w:ind w:firstLine="708"/>
        <w:rPr>
          <w:rFonts w:asciiTheme="minorHAnsi" w:hAnsiTheme="minorHAnsi" w:cstheme="minorHAnsi"/>
          <w:i/>
          <w:iCs/>
          <w:sz w:val="23"/>
          <w:szCs w:val="23"/>
        </w:rPr>
      </w:pPr>
      <w:r w:rsidRPr="001621F2">
        <w:rPr>
          <w:rFonts w:asciiTheme="minorHAnsi" w:hAnsiTheme="minorHAnsi" w:cstheme="minorHAnsi"/>
          <w:sz w:val="23"/>
          <w:szCs w:val="23"/>
        </w:rPr>
        <w:t xml:space="preserve">Przewodniczący stwierdził, że wniosek został przyjęty jednogłośnie. </w:t>
      </w:r>
      <w:r w:rsidR="00000000" w:rsidRPr="001621F2">
        <w:rPr>
          <w:rFonts w:asciiTheme="minorHAnsi" w:hAnsiTheme="minorHAnsi" w:cstheme="minorHAnsi"/>
          <w:sz w:val="23"/>
          <w:szCs w:val="23"/>
        </w:rPr>
        <w:br/>
      </w:r>
      <w:r w:rsidR="00000000" w:rsidRPr="001621F2">
        <w:rPr>
          <w:rFonts w:asciiTheme="minorHAnsi" w:hAnsiTheme="minorHAnsi" w:cstheme="minorHAnsi"/>
          <w:sz w:val="23"/>
          <w:szCs w:val="23"/>
        </w:rPr>
        <w:br/>
      </w:r>
      <w:r w:rsidRPr="001621F2">
        <w:rPr>
          <w:rFonts w:asciiTheme="minorHAnsi" w:hAnsiTheme="minorHAnsi" w:cstheme="minorHAnsi"/>
          <w:b/>
          <w:bCs/>
          <w:sz w:val="23"/>
          <w:szCs w:val="23"/>
        </w:rPr>
        <w:t xml:space="preserve">Ad. </w:t>
      </w:r>
      <w:r w:rsidR="00000000" w:rsidRPr="001621F2">
        <w:rPr>
          <w:rFonts w:asciiTheme="minorHAnsi" w:hAnsiTheme="minorHAnsi" w:cstheme="minorHAnsi"/>
          <w:b/>
          <w:bCs/>
          <w:sz w:val="23"/>
          <w:szCs w:val="23"/>
        </w:rPr>
        <w:t>6. Zamknięcie posiedzenia.</w:t>
      </w:r>
      <w:r w:rsidR="00000000" w:rsidRPr="001621F2">
        <w:rPr>
          <w:rFonts w:asciiTheme="minorHAnsi" w:hAnsiTheme="minorHAnsi" w:cstheme="minorHAnsi"/>
          <w:b/>
          <w:bCs/>
          <w:sz w:val="23"/>
          <w:szCs w:val="23"/>
        </w:rPr>
        <w:br/>
      </w:r>
      <w:r w:rsidRPr="001621F2">
        <w:rPr>
          <w:rFonts w:asciiTheme="minorHAnsi" w:hAnsiTheme="minorHAnsi" w:cstheme="minorHAnsi"/>
          <w:sz w:val="23"/>
          <w:szCs w:val="23"/>
        </w:rPr>
        <w:t xml:space="preserve">W związku z wyczerpaniem porządku obrad, Przewodniczący Pan Jerzy Pawelec podziękował za udział i zamknął posiedzenie Komisji. Projekty uchwał będące przedmiotem obrad </w:t>
      </w:r>
      <w:r w:rsidRPr="001621F2">
        <w:rPr>
          <w:rFonts w:asciiTheme="minorHAnsi" w:hAnsiTheme="minorHAnsi" w:cstheme="minorHAnsi"/>
          <w:sz w:val="23"/>
          <w:szCs w:val="23"/>
        </w:rPr>
        <w:t xml:space="preserve">oraz kopie pism, którymi zajmowała się Komisja </w:t>
      </w:r>
      <w:r w:rsidRPr="001621F2">
        <w:rPr>
          <w:rFonts w:asciiTheme="minorHAnsi" w:hAnsiTheme="minorHAnsi" w:cstheme="minorHAnsi"/>
          <w:sz w:val="23"/>
          <w:szCs w:val="23"/>
        </w:rPr>
        <w:t>stanowią załączniki do protokołu.</w:t>
      </w:r>
      <w:r w:rsidR="00000000" w:rsidRPr="001621F2">
        <w:rPr>
          <w:rFonts w:asciiTheme="minorHAnsi" w:hAnsiTheme="minorHAnsi" w:cstheme="minorHAnsi"/>
          <w:sz w:val="23"/>
          <w:szCs w:val="23"/>
        </w:rPr>
        <w:br/>
      </w:r>
    </w:p>
    <w:p w14:paraId="0940F914" w14:textId="77777777" w:rsidR="00661200" w:rsidRPr="001621F2" w:rsidRDefault="00000000" w:rsidP="00661200">
      <w:pPr>
        <w:pStyle w:val="NormalnyWeb"/>
        <w:spacing w:line="360" w:lineRule="auto"/>
        <w:ind w:firstLine="5529"/>
        <w:jc w:val="center"/>
        <w:rPr>
          <w:rFonts w:asciiTheme="minorHAnsi" w:hAnsiTheme="minorHAnsi" w:cstheme="minorHAnsi"/>
          <w:sz w:val="23"/>
          <w:szCs w:val="23"/>
        </w:rPr>
      </w:pPr>
      <w:r w:rsidRPr="001621F2">
        <w:rPr>
          <w:rFonts w:asciiTheme="minorHAnsi" w:hAnsiTheme="minorHAnsi" w:cstheme="minorHAnsi"/>
          <w:sz w:val="23"/>
          <w:szCs w:val="23"/>
        </w:rPr>
        <w:t>Przewodnicząc</w:t>
      </w:r>
      <w:r w:rsidR="00661200" w:rsidRPr="001621F2">
        <w:rPr>
          <w:rFonts w:asciiTheme="minorHAnsi" w:hAnsiTheme="minorHAnsi" w:cstheme="minorHAnsi"/>
          <w:sz w:val="23"/>
          <w:szCs w:val="23"/>
        </w:rPr>
        <w:t>y obrad</w:t>
      </w:r>
    </w:p>
    <w:p w14:paraId="6028E83A" w14:textId="1C61DBE7" w:rsidR="00661200" w:rsidRDefault="00661200" w:rsidP="00661200">
      <w:pPr>
        <w:pStyle w:val="NormalnyWeb"/>
        <w:spacing w:line="360" w:lineRule="auto"/>
        <w:ind w:left="6372"/>
        <w:rPr>
          <w:rFonts w:asciiTheme="minorHAnsi" w:hAnsiTheme="minorHAnsi" w:cstheme="minorHAnsi"/>
          <w:sz w:val="23"/>
          <w:szCs w:val="23"/>
        </w:rPr>
      </w:pPr>
      <w:r w:rsidRPr="001621F2">
        <w:rPr>
          <w:rFonts w:asciiTheme="minorHAnsi" w:hAnsiTheme="minorHAnsi" w:cstheme="minorHAnsi"/>
          <w:sz w:val="23"/>
          <w:szCs w:val="23"/>
        </w:rPr>
        <w:t xml:space="preserve">     Jerzy Pawelec</w:t>
      </w:r>
    </w:p>
    <w:p w14:paraId="324D633A" w14:textId="77777777" w:rsidR="00C24331" w:rsidRDefault="00C24331" w:rsidP="00661200">
      <w:pPr>
        <w:pStyle w:val="NormalnyWeb"/>
        <w:spacing w:line="360" w:lineRule="auto"/>
        <w:ind w:left="6372"/>
        <w:rPr>
          <w:rFonts w:asciiTheme="minorHAnsi" w:hAnsiTheme="minorHAnsi" w:cstheme="minorHAnsi"/>
          <w:sz w:val="23"/>
          <w:szCs w:val="23"/>
        </w:rPr>
      </w:pPr>
    </w:p>
    <w:p w14:paraId="20111392" w14:textId="77777777" w:rsidR="00C24331" w:rsidRDefault="00C24331" w:rsidP="00661200">
      <w:pPr>
        <w:pStyle w:val="NormalnyWeb"/>
        <w:spacing w:line="360" w:lineRule="auto"/>
        <w:ind w:left="6372"/>
        <w:rPr>
          <w:rFonts w:asciiTheme="minorHAnsi" w:hAnsiTheme="minorHAnsi" w:cstheme="minorHAnsi"/>
          <w:sz w:val="23"/>
          <w:szCs w:val="23"/>
        </w:rPr>
      </w:pPr>
    </w:p>
    <w:p w14:paraId="12A933FE" w14:textId="77777777" w:rsidR="00C24331" w:rsidRDefault="00C24331" w:rsidP="00661200">
      <w:pPr>
        <w:pStyle w:val="NormalnyWeb"/>
        <w:spacing w:line="360" w:lineRule="auto"/>
        <w:ind w:left="6372"/>
        <w:rPr>
          <w:rFonts w:asciiTheme="minorHAnsi" w:hAnsiTheme="minorHAnsi" w:cstheme="minorHAnsi"/>
          <w:sz w:val="23"/>
          <w:szCs w:val="23"/>
        </w:rPr>
      </w:pPr>
    </w:p>
    <w:p w14:paraId="259647B5" w14:textId="77777777" w:rsidR="00C24331" w:rsidRPr="001621F2" w:rsidRDefault="00C24331" w:rsidP="00661200">
      <w:pPr>
        <w:pStyle w:val="NormalnyWeb"/>
        <w:spacing w:line="360" w:lineRule="auto"/>
        <w:ind w:left="6372"/>
        <w:rPr>
          <w:rFonts w:asciiTheme="minorHAnsi" w:hAnsiTheme="minorHAnsi" w:cstheme="minorHAnsi"/>
          <w:sz w:val="23"/>
          <w:szCs w:val="23"/>
        </w:rPr>
      </w:pPr>
    </w:p>
    <w:p w14:paraId="47D33278" w14:textId="3A7A3CF1" w:rsidR="00000000" w:rsidRPr="001621F2" w:rsidRDefault="00000000" w:rsidP="00661200">
      <w:pPr>
        <w:pStyle w:val="NormalnyWeb"/>
        <w:spacing w:line="360" w:lineRule="auto"/>
        <w:rPr>
          <w:rFonts w:asciiTheme="minorHAnsi" w:hAnsiTheme="minorHAnsi" w:cstheme="minorHAnsi"/>
          <w:sz w:val="23"/>
          <w:szCs w:val="23"/>
        </w:rPr>
      </w:pPr>
      <w:r w:rsidRPr="001621F2">
        <w:rPr>
          <w:rFonts w:asciiTheme="minorHAnsi" w:hAnsiTheme="minorHAnsi" w:cstheme="minorHAnsi"/>
          <w:sz w:val="23"/>
          <w:szCs w:val="23"/>
        </w:rPr>
        <w:t>Przygotował(a): Magdalena Pęcak</w:t>
      </w:r>
    </w:p>
    <w:p w14:paraId="0C43F10D" w14:textId="77777777" w:rsidR="00000000" w:rsidRPr="001621F2" w:rsidRDefault="00000000">
      <w:pPr>
        <w:jc w:val="center"/>
        <w:rPr>
          <w:rFonts w:asciiTheme="minorHAnsi" w:eastAsia="Times New Roman" w:hAnsiTheme="minorHAnsi" w:cstheme="minorHAnsi"/>
          <w:sz w:val="23"/>
          <w:szCs w:val="23"/>
        </w:rPr>
      </w:pPr>
      <w:r w:rsidRPr="001621F2">
        <w:rPr>
          <w:rFonts w:asciiTheme="minorHAnsi" w:eastAsia="Times New Roman" w:hAnsiTheme="minorHAnsi" w:cstheme="minorHAnsi"/>
          <w:sz w:val="23"/>
          <w:szCs w:val="23"/>
        </w:rPr>
        <w:pict w14:anchorId="34CEA305">
          <v:rect id="_x0000_i1025" style="width:453.6pt;height:1.5pt" o:hralign="center" o:hrstd="t" o:hr="t" fillcolor="#a0a0a0" stroked="f"/>
        </w:pict>
      </w:r>
    </w:p>
    <w:p w14:paraId="25832FD4" w14:textId="77777777" w:rsidR="00484C5A" w:rsidRPr="001621F2" w:rsidRDefault="00000000">
      <w:pPr>
        <w:rPr>
          <w:rFonts w:asciiTheme="minorHAnsi" w:eastAsia="Times New Roman" w:hAnsiTheme="minorHAnsi" w:cstheme="minorHAnsi"/>
          <w:sz w:val="23"/>
          <w:szCs w:val="23"/>
        </w:rPr>
      </w:pPr>
      <w:r w:rsidRPr="001621F2">
        <w:rPr>
          <w:rFonts w:asciiTheme="minorHAnsi" w:eastAsia="Times New Roman" w:hAnsiTheme="minorHAnsi" w:cstheme="minorHAnsi"/>
          <w:sz w:val="23"/>
          <w:szCs w:val="23"/>
        </w:rPr>
        <w:t xml:space="preserve">Przygotowano przy pomocy programu eSesja.pl </w:t>
      </w:r>
    </w:p>
    <w:sectPr w:rsidR="00484C5A" w:rsidRPr="001621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9A52" w14:textId="77777777" w:rsidR="00484C5A" w:rsidRDefault="00484C5A" w:rsidP="001621F2">
      <w:r>
        <w:separator/>
      </w:r>
    </w:p>
  </w:endnote>
  <w:endnote w:type="continuationSeparator" w:id="0">
    <w:p w14:paraId="00334769" w14:textId="77777777" w:rsidR="00484C5A" w:rsidRDefault="00484C5A" w:rsidP="0016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061990"/>
      <w:docPartObj>
        <w:docPartGallery w:val="Page Numbers (Bottom of Page)"/>
        <w:docPartUnique/>
      </w:docPartObj>
    </w:sdtPr>
    <w:sdtEndPr>
      <w:rPr>
        <w:rFonts w:asciiTheme="minorHAnsi" w:hAnsiTheme="minorHAnsi" w:cstheme="minorHAnsi"/>
      </w:rPr>
    </w:sdtEndPr>
    <w:sdtContent>
      <w:p w14:paraId="6904A380" w14:textId="5855B584" w:rsidR="001621F2" w:rsidRPr="001621F2" w:rsidRDefault="001621F2">
        <w:pPr>
          <w:pStyle w:val="Stopka"/>
          <w:jc w:val="right"/>
          <w:rPr>
            <w:rFonts w:asciiTheme="minorHAnsi" w:hAnsiTheme="minorHAnsi" w:cstheme="minorHAnsi"/>
          </w:rPr>
        </w:pPr>
        <w:r w:rsidRPr="001621F2">
          <w:rPr>
            <w:rFonts w:asciiTheme="minorHAnsi" w:hAnsiTheme="minorHAnsi" w:cstheme="minorHAnsi"/>
          </w:rPr>
          <w:fldChar w:fldCharType="begin"/>
        </w:r>
        <w:r w:rsidRPr="001621F2">
          <w:rPr>
            <w:rFonts w:asciiTheme="minorHAnsi" w:hAnsiTheme="minorHAnsi" w:cstheme="minorHAnsi"/>
          </w:rPr>
          <w:instrText>PAGE   \* MERGEFORMAT</w:instrText>
        </w:r>
        <w:r w:rsidRPr="001621F2">
          <w:rPr>
            <w:rFonts w:asciiTheme="minorHAnsi" w:hAnsiTheme="minorHAnsi" w:cstheme="minorHAnsi"/>
          </w:rPr>
          <w:fldChar w:fldCharType="separate"/>
        </w:r>
        <w:r w:rsidRPr="001621F2">
          <w:rPr>
            <w:rFonts w:asciiTheme="minorHAnsi" w:hAnsiTheme="minorHAnsi" w:cstheme="minorHAnsi"/>
          </w:rPr>
          <w:t>2</w:t>
        </w:r>
        <w:r w:rsidRPr="001621F2">
          <w:rPr>
            <w:rFonts w:asciiTheme="minorHAnsi" w:hAnsiTheme="minorHAnsi" w:cstheme="minorHAnsi"/>
          </w:rPr>
          <w:fldChar w:fldCharType="end"/>
        </w:r>
      </w:p>
    </w:sdtContent>
  </w:sdt>
  <w:p w14:paraId="29F6D92A" w14:textId="77777777" w:rsidR="001621F2" w:rsidRDefault="001621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6DD34" w14:textId="77777777" w:rsidR="00484C5A" w:rsidRDefault="00484C5A" w:rsidP="001621F2">
      <w:r>
        <w:separator/>
      </w:r>
    </w:p>
  </w:footnote>
  <w:footnote w:type="continuationSeparator" w:id="0">
    <w:p w14:paraId="59BFDAE1" w14:textId="77777777" w:rsidR="00484C5A" w:rsidRDefault="00484C5A" w:rsidP="0016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019C"/>
    <w:multiLevelType w:val="hybridMultilevel"/>
    <w:tmpl w:val="B46413AA"/>
    <w:lvl w:ilvl="0" w:tplc="5D281EC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DB30B92"/>
    <w:multiLevelType w:val="hybridMultilevel"/>
    <w:tmpl w:val="53D0A304"/>
    <w:lvl w:ilvl="0" w:tplc="FACC1600">
      <w:start w:val="6"/>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792EE2"/>
    <w:multiLevelType w:val="hybridMultilevel"/>
    <w:tmpl w:val="5044C3E4"/>
    <w:lvl w:ilvl="0" w:tplc="CC58C056">
      <w:start w:val="6"/>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871AB7"/>
    <w:multiLevelType w:val="hybridMultilevel"/>
    <w:tmpl w:val="B8ECA7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14474883">
    <w:abstractNumId w:val="3"/>
  </w:num>
  <w:num w:numId="2" w16cid:durableId="1004670510">
    <w:abstractNumId w:val="0"/>
  </w:num>
  <w:num w:numId="3" w16cid:durableId="739181340">
    <w:abstractNumId w:val="1"/>
  </w:num>
  <w:num w:numId="4" w16cid:durableId="227300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50CB"/>
    <w:rsid w:val="000267F7"/>
    <w:rsid w:val="00063430"/>
    <w:rsid w:val="000952BD"/>
    <w:rsid w:val="001621F2"/>
    <w:rsid w:val="00174653"/>
    <w:rsid w:val="001953FC"/>
    <w:rsid w:val="00223838"/>
    <w:rsid w:val="00246838"/>
    <w:rsid w:val="002749C1"/>
    <w:rsid w:val="00293ECA"/>
    <w:rsid w:val="00484C5A"/>
    <w:rsid w:val="006453A7"/>
    <w:rsid w:val="00661200"/>
    <w:rsid w:val="00917BB8"/>
    <w:rsid w:val="00946A0A"/>
    <w:rsid w:val="00950E4E"/>
    <w:rsid w:val="009750CB"/>
    <w:rsid w:val="0098435F"/>
    <w:rsid w:val="00994C15"/>
    <w:rsid w:val="009F6985"/>
    <w:rsid w:val="00A71BD4"/>
    <w:rsid w:val="00BD4856"/>
    <w:rsid w:val="00C24331"/>
    <w:rsid w:val="00C84EB8"/>
    <w:rsid w:val="00C85485"/>
    <w:rsid w:val="00CF113C"/>
    <w:rsid w:val="00D50C94"/>
    <w:rsid w:val="00D93324"/>
    <w:rsid w:val="00DF4CA8"/>
    <w:rsid w:val="00E27F76"/>
    <w:rsid w:val="00F806B7"/>
    <w:rsid w:val="00FD2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4C4CE"/>
  <w15:chartTrackingRefBased/>
  <w15:docId w15:val="{2C8D67BC-A80D-4DD4-9744-D967EA4D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uiPriority w:val="99"/>
    <w:semiHidden/>
    <w:pPr>
      <w:spacing w:before="100" w:beforeAutospacing="1" w:after="100" w:afterAutospacing="1"/>
    </w:pPr>
  </w:style>
  <w:style w:type="paragraph" w:styleId="NormalnyWeb">
    <w:name w:val="Normal (Web)"/>
    <w:basedOn w:val="Normalny"/>
    <w:uiPriority w:val="99"/>
    <w:semiHidden/>
    <w:unhideWhenUsed/>
    <w:pPr>
      <w:spacing w:before="100" w:beforeAutospacing="1" w:after="100" w:afterAutospacing="1"/>
    </w:pPr>
  </w:style>
  <w:style w:type="character" w:styleId="Pogrubienie">
    <w:name w:val="Strong"/>
    <w:basedOn w:val="Domylnaczcionkaakapitu"/>
    <w:uiPriority w:val="22"/>
    <w:qFormat/>
    <w:rPr>
      <w:b/>
      <w:bCs/>
    </w:rPr>
  </w:style>
  <w:style w:type="paragraph" w:styleId="Akapitzlist">
    <w:name w:val="List Paragraph"/>
    <w:basedOn w:val="Normalny"/>
    <w:uiPriority w:val="34"/>
    <w:qFormat/>
    <w:rsid w:val="00063430"/>
    <w:pPr>
      <w:ind w:left="720"/>
      <w:contextualSpacing/>
    </w:pPr>
  </w:style>
  <w:style w:type="paragraph" w:styleId="Nagwek">
    <w:name w:val="header"/>
    <w:basedOn w:val="Normalny"/>
    <w:link w:val="NagwekZnak"/>
    <w:uiPriority w:val="99"/>
    <w:unhideWhenUsed/>
    <w:rsid w:val="001621F2"/>
    <w:pPr>
      <w:tabs>
        <w:tab w:val="center" w:pos="4536"/>
        <w:tab w:val="right" w:pos="9072"/>
      </w:tabs>
    </w:pPr>
  </w:style>
  <w:style w:type="character" w:customStyle="1" w:styleId="NagwekZnak">
    <w:name w:val="Nagłówek Znak"/>
    <w:basedOn w:val="Domylnaczcionkaakapitu"/>
    <w:link w:val="Nagwek"/>
    <w:uiPriority w:val="99"/>
    <w:rsid w:val="001621F2"/>
    <w:rPr>
      <w:rFonts w:eastAsiaTheme="minorEastAsia"/>
      <w:sz w:val="24"/>
      <w:szCs w:val="24"/>
    </w:rPr>
  </w:style>
  <w:style w:type="paragraph" w:styleId="Stopka">
    <w:name w:val="footer"/>
    <w:basedOn w:val="Normalny"/>
    <w:link w:val="StopkaZnak"/>
    <w:uiPriority w:val="99"/>
    <w:unhideWhenUsed/>
    <w:rsid w:val="001621F2"/>
    <w:pPr>
      <w:tabs>
        <w:tab w:val="center" w:pos="4536"/>
        <w:tab w:val="right" w:pos="9072"/>
      </w:tabs>
    </w:pPr>
  </w:style>
  <w:style w:type="character" w:customStyle="1" w:styleId="StopkaZnak">
    <w:name w:val="Stopka Znak"/>
    <w:basedOn w:val="Domylnaczcionkaakapitu"/>
    <w:link w:val="Stopka"/>
    <w:uiPriority w:val="99"/>
    <w:rsid w:val="001621F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2450</Words>
  <Characters>14702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Magdalena Pęcak</dc:creator>
  <cp:keywords/>
  <dc:description/>
  <cp:lastModifiedBy>Magdalena Pęcak</cp:lastModifiedBy>
  <cp:revision>3</cp:revision>
  <dcterms:created xsi:type="dcterms:W3CDTF">2024-09-19T12:08:00Z</dcterms:created>
  <dcterms:modified xsi:type="dcterms:W3CDTF">2024-09-19T12:08:00Z</dcterms:modified>
</cp:coreProperties>
</file>